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31"/>
        <w:tblW w:w="109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2"/>
        <w:gridCol w:w="1260"/>
        <w:gridCol w:w="4680"/>
      </w:tblGrid>
      <w:tr w:rsidR="00283D13" w:rsidRPr="00FC13D8" w:rsidTr="00283D13">
        <w:trPr>
          <w:trHeight w:val="1251"/>
        </w:trPr>
        <w:tc>
          <w:tcPr>
            <w:tcW w:w="5002" w:type="dxa"/>
          </w:tcPr>
          <w:p w:rsidR="00283D13" w:rsidRPr="003C4ABA" w:rsidRDefault="00283D13" w:rsidP="00283D13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3D13" w:rsidRPr="003C4ABA" w:rsidRDefault="00283D13" w:rsidP="00283D13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A">
              <w:rPr>
                <w:rFonts w:ascii="Times New Roman" w:hAnsi="Times New Roman"/>
                <w:b/>
                <w:bCs/>
                <w:sz w:val="18"/>
                <w:szCs w:val="18"/>
              </w:rPr>
              <w:t>КЪЭБЭРДЕЙ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 xml:space="preserve"> -БАЛЪКЪЭР РЕСПУБЛИКЭМ ХЫХЬЭ ЭЛЬБРУС МУНИЦИПАЛЬНЭ РАЙОНЫМ И Щ</w:t>
            </w:r>
            <w:r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>ЫП</w:t>
            </w:r>
            <w:r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>Э САМОУПРАВЛЕНЭМК</w:t>
            </w:r>
            <w:r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</w:tcPr>
          <w:p w:rsidR="00283D13" w:rsidRPr="003C4ABA" w:rsidRDefault="00283D13" w:rsidP="00283D13">
            <w:pPr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CBE189C" wp14:editId="53C31760">
                  <wp:extent cx="563880" cy="769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283D13" w:rsidRPr="003C4ABA" w:rsidRDefault="00283D13" w:rsidP="00283D13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</w:p>
    <w:p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МУНИЦИПАЛЬНОЕ УЧРЕЖДЕНИЕ «СОВЕТ     МЕСТНОГО</w:t>
      </w:r>
    </w:p>
    <w:p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САМОУПРАВЛЕНИЯ ЭЛЬБРУССКОГО  МУНИЦИПАЛЬНОГО  РАЙОНА»</w:t>
      </w:r>
    </w:p>
    <w:p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КАБАРДИНО–БАЛКАРСКОЙ   РЕСПУБЛИКИ</w:t>
      </w:r>
    </w:p>
    <w:p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</w:p>
    <w:p w:rsidR="000B0BCD" w:rsidRPr="003C4ABA" w:rsidRDefault="000B0BCD" w:rsidP="0075078E">
      <w:pPr>
        <w:ind w:right="459" w:hanging="993"/>
        <w:rPr>
          <w:sz w:val="18"/>
          <w:szCs w:val="18"/>
        </w:rPr>
      </w:pPr>
      <w:r w:rsidRPr="00FC13D8">
        <w:rPr>
          <w:sz w:val="20"/>
          <w:szCs w:val="20"/>
        </w:rPr>
        <w:t xml:space="preserve">   </w:t>
      </w:r>
      <w:r w:rsidR="00FC13D8">
        <w:rPr>
          <w:sz w:val="20"/>
          <w:szCs w:val="20"/>
        </w:rPr>
        <w:t xml:space="preserve">  </w:t>
      </w:r>
      <w:r w:rsidRPr="00FC13D8">
        <w:rPr>
          <w:sz w:val="20"/>
          <w:szCs w:val="20"/>
        </w:rPr>
        <w:t xml:space="preserve"> </w:t>
      </w:r>
      <w:r w:rsidRPr="003C4ABA">
        <w:rPr>
          <w:sz w:val="18"/>
          <w:szCs w:val="18"/>
        </w:rPr>
        <w:t xml:space="preserve">361624, г.Тырныауз, пр-т  Эльбрусский,34                                                  </w:t>
      </w:r>
      <w:r w:rsidR="003C4ABA">
        <w:rPr>
          <w:sz w:val="18"/>
          <w:szCs w:val="18"/>
        </w:rPr>
        <w:t xml:space="preserve">                         </w:t>
      </w:r>
      <w:r w:rsidRPr="003C4ABA">
        <w:rPr>
          <w:sz w:val="18"/>
          <w:szCs w:val="18"/>
        </w:rPr>
        <w:t xml:space="preserve">   </w:t>
      </w:r>
      <w:r w:rsidR="00FC13D8" w:rsidRPr="003C4ABA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   ИНН 0710056167  КПП 071001001                                                                        </w:t>
      </w:r>
    </w:p>
    <w:p w:rsidR="000B0BCD" w:rsidRPr="003C4ABA" w:rsidRDefault="000B0BCD" w:rsidP="0075078E">
      <w:pPr>
        <w:ind w:left="180"/>
        <w:rPr>
          <w:b/>
          <w:bCs/>
          <w:sz w:val="18"/>
          <w:szCs w:val="18"/>
        </w:rPr>
      </w:pPr>
      <w:r w:rsidRPr="003C4ABA">
        <w:rPr>
          <w:sz w:val="18"/>
          <w:szCs w:val="18"/>
        </w:rPr>
        <w:t xml:space="preserve">8(866-38-4-32-75)                                                                              </w:t>
      </w:r>
      <w:r w:rsidR="00FC13D8" w:rsidRPr="003C4ABA">
        <w:rPr>
          <w:sz w:val="18"/>
          <w:szCs w:val="18"/>
        </w:rPr>
        <w:t xml:space="preserve">  </w:t>
      </w:r>
      <w:r w:rsidRPr="003C4ABA">
        <w:rPr>
          <w:sz w:val="18"/>
          <w:szCs w:val="18"/>
        </w:rPr>
        <w:t xml:space="preserve">  </w:t>
      </w:r>
      <w:r w:rsidR="003C4ABA">
        <w:rPr>
          <w:sz w:val="18"/>
          <w:szCs w:val="18"/>
        </w:rPr>
        <w:t xml:space="preserve">             </w:t>
      </w:r>
      <w:r w:rsidR="006F1818">
        <w:rPr>
          <w:sz w:val="18"/>
          <w:szCs w:val="18"/>
        </w:rPr>
        <w:t xml:space="preserve">                 </w:t>
      </w:r>
      <w:r w:rsidRPr="003C4ABA">
        <w:rPr>
          <w:sz w:val="18"/>
          <w:szCs w:val="18"/>
        </w:rPr>
        <w:t xml:space="preserve">  ОГРН 1060710004651</w:t>
      </w:r>
    </w:p>
    <w:p w:rsidR="000B0BCD" w:rsidRPr="003C4ABA" w:rsidRDefault="006F1818" w:rsidP="0075078E">
      <w:pPr>
        <w:ind w:left="180"/>
        <w:rPr>
          <w:sz w:val="18"/>
          <w:szCs w:val="18"/>
        </w:rPr>
      </w:pPr>
      <w:r>
        <w:rPr>
          <w:sz w:val="18"/>
          <w:szCs w:val="18"/>
          <w:lang w:val="en-US"/>
        </w:rPr>
        <w:t>msu</w:t>
      </w:r>
      <w:r w:rsidRPr="006F1818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elbrusraion</w:t>
      </w:r>
      <w:r w:rsidRPr="006F1818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="000B0BCD" w:rsidRPr="003C4AB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="000B0BCD" w:rsidRPr="003C4ABA">
        <w:rPr>
          <w:sz w:val="18"/>
          <w:szCs w:val="18"/>
        </w:rPr>
        <w:t xml:space="preserve"> ОКПО 74894941  ОКВЭД 75.11.3</w:t>
      </w:r>
    </w:p>
    <w:p w:rsidR="00FC13D8" w:rsidRPr="00FC13D8" w:rsidRDefault="00FC13D8" w:rsidP="0075078E">
      <w:pPr>
        <w:ind w:left="180"/>
        <w:rPr>
          <w:b/>
          <w:bCs/>
          <w:sz w:val="20"/>
          <w:szCs w:val="20"/>
        </w:rPr>
      </w:pPr>
    </w:p>
    <w:p w:rsidR="000B0BCD" w:rsidRPr="00A8453C" w:rsidRDefault="00BF4B46" w:rsidP="0075078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743700" cy="0"/>
                <wp:effectExtent l="38100" t="43180" r="38100" b="425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C3BB7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G3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  <w:r w:rsidR="000B0BCD">
        <w:rPr>
          <w:b/>
          <w:bCs/>
        </w:rPr>
        <w:t xml:space="preserve">                                                                                                                  </w:t>
      </w:r>
    </w:p>
    <w:p w:rsidR="007D3550" w:rsidRPr="008119F9" w:rsidRDefault="00B37181" w:rsidP="0075078E">
      <w:pPr>
        <w:rPr>
          <w:sz w:val="26"/>
          <w:szCs w:val="26"/>
        </w:rPr>
      </w:pPr>
      <w:r w:rsidRPr="00D4366E">
        <w:rPr>
          <w:sz w:val="26"/>
          <w:szCs w:val="26"/>
        </w:rPr>
        <w:t xml:space="preserve"> </w:t>
      </w:r>
      <w:r w:rsidR="006A56BB" w:rsidRPr="00D4366E">
        <w:rPr>
          <w:sz w:val="26"/>
          <w:szCs w:val="26"/>
        </w:rPr>
        <w:t xml:space="preserve"> </w:t>
      </w:r>
      <w:r w:rsidR="00856E86" w:rsidRPr="00D4366E">
        <w:rPr>
          <w:sz w:val="26"/>
          <w:szCs w:val="26"/>
        </w:rPr>
        <w:t xml:space="preserve"> </w:t>
      </w:r>
      <w:r w:rsidR="000F428E">
        <w:rPr>
          <w:sz w:val="26"/>
          <w:szCs w:val="26"/>
        </w:rPr>
        <w:t xml:space="preserve"> </w:t>
      </w:r>
      <w:r w:rsidR="005033D2">
        <w:rPr>
          <w:sz w:val="26"/>
          <w:szCs w:val="26"/>
        </w:rPr>
        <w:t>19.03.</w:t>
      </w:r>
      <w:r w:rsidR="00AA2AEA" w:rsidRPr="006B6EF1">
        <w:t>202</w:t>
      </w:r>
      <w:r w:rsidR="00E21F49">
        <w:t>5</w:t>
      </w:r>
      <w:r w:rsidR="00856E86" w:rsidRPr="006B6EF1">
        <w:t xml:space="preserve"> </w:t>
      </w:r>
      <w:r w:rsidR="006A56BB" w:rsidRPr="006B6EF1">
        <w:t>г</w:t>
      </w:r>
      <w:r w:rsidR="006A56BB" w:rsidRPr="008119F9">
        <w:rPr>
          <w:sz w:val="26"/>
          <w:szCs w:val="26"/>
        </w:rPr>
        <w:t>.</w:t>
      </w:r>
      <w:r w:rsidR="003B4D33" w:rsidRPr="008119F9">
        <w:rPr>
          <w:sz w:val="26"/>
          <w:szCs w:val="26"/>
        </w:rPr>
        <w:t xml:space="preserve">         </w:t>
      </w:r>
      <w:r w:rsidR="000F428E">
        <w:rPr>
          <w:sz w:val="26"/>
          <w:szCs w:val="26"/>
        </w:rPr>
        <w:t xml:space="preserve">     </w:t>
      </w:r>
      <w:r w:rsidR="003B4D33" w:rsidRPr="008119F9">
        <w:rPr>
          <w:sz w:val="26"/>
          <w:szCs w:val="26"/>
        </w:rPr>
        <w:t xml:space="preserve">                </w:t>
      </w:r>
      <w:r w:rsidR="00BF4B46" w:rsidRPr="008119F9">
        <w:rPr>
          <w:sz w:val="26"/>
          <w:szCs w:val="26"/>
        </w:rPr>
        <w:t xml:space="preserve">  </w:t>
      </w:r>
    </w:p>
    <w:p w:rsidR="00BF4B46" w:rsidRDefault="007D3550" w:rsidP="00BF4B46">
      <w:pPr>
        <w:rPr>
          <w:b/>
          <w:sz w:val="26"/>
          <w:szCs w:val="26"/>
        </w:rPr>
      </w:pPr>
      <w:r w:rsidRPr="008119F9">
        <w:rPr>
          <w:b/>
          <w:sz w:val="26"/>
          <w:szCs w:val="26"/>
        </w:rPr>
        <w:t xml:space="preserve">                                                </w:t>
      </w:r>
      <w:r w:rsidR="00BF4B46" w:rsidRPr="008119F9">
        <w:rPr>
          <w:b/>
          <w:sz w:val="26"/>
          <w:szCs w:val="26"/>
        </w:rPr>
        <w:t xml:space="preserve"> РАСПОРЯЖЕНИЕ №</w:t>
      </w:r>
      <w:r w:rsidR="00E21F49">
        <w:rPr>
          <w:b/>
          <w:sz w:val="26"/>
          <w:szCs w:val="26"/>
        </w:rPr>
        <w:t xml:space="preserve"> </w:t>
      </w:r>
      <w:r w:rsidR="000F428E">
        <w:rPr>
          <w:b/>
          <w:sz w:val="26"/>
          <w:szCs w:val="26"/>
        </w:rPr>
        <w:t xml:space="preserve"> </w:t>
      </w:r>
      <w:r w:rsidR="005033D2">
        <w:rPr>
          <w:b/>
          <w:sz w:val="26"/>
          <w:szCs w:val="26"/>
        </w:rPr>
        <w:t>41</w:t>
      </w:r>
      <w:r w:rsidR="000F428E">
        <w:rPr>
          <w:b/>
          <w:sz w:val="26"/>
          <w:szCs w:val="26"/>
        </w:rPr>
        <w:t xml:space="preserve"> </w:t>
      </w:r>
      <w:r w:rsidR="00D4366E">
        <w:rPr>
          <w:b/>
          <w:sz w:val="26"/>
          <w:szCs w:val="26"/>
        </w:rPr>
        <w:t xml:space="preserve"> </w:t>
      </w:r>
      <w:r w:rsidR="00213B11" w:rsidRPr="008119F9">
        <w:rPr>
          <w:b/>
          <w:sz w:val="26"/>
          <w:szCs w:val="26"/>
        </w:rPr>
        <w:t>-</w:t>
      </w:r>
      <w:r w:rsidR="00D4366E">
        <w:rPr>
          <w:b/>
          <w:sz w:val="26"/>
          <w:szCs w:val="26"/>
        </w:rPr>
        <w:t xml:space="preserve"> </w:t>
      </w:r>
      <w:r w:rsidR="00213B11" w:rsidRPr="008119F9">
        <w:rPr>
          <w:b/>
          <w:sz w:val="26"/>
          <w:szCs w:val="26"/>
        </w:rPr>
        <w:t>МС</w:t>
      </w:r>
    </w:p>
    <w:p w:rsidR="005033D2" w:rsidRPr="008B33C7" w:rsidRDefault="005033D2" w:rsidP="00BF4B46">
      <w:pPr>
        <w:rPr>
          <w:b/>
          <w:sz w:val="26"/>
          <w:szCs w:val="26"/>
        </w:rPr>
      </w:pPr>
    </w:p>
    <w:p w:rsidR="00F95887" w:rsidRPr="000F428E" w:rsidRDefault="00F95887" w:rsidP="00F95887">
      <w:pPr>
        <w:rPr>
          <w:b/>
        </w:rPr>
      </w:pPr>
      <w:r w:rsidRPr="000F428E">
        <w:t xml:space="preserve">      </w:t>
      </w:r>
      <w:r w:rsidR="009D5F88" w:rsidRPr="000F428E">
        <w:rPr>
          <w:b/>
        </w:rPr>
        <w:t>О проведении общественных</w:t>
      </w:r>
      <w:r w:rsidRPr="000F428E">
        <w:rPr>
          <w:b/>
        </w:rPr>
        <w:t xml:space="preserve"> </w:t>
      </w:r>
      <w:r w:rsidR="00E21F49" w:rsidRPr="000F428E">
        <w:rPr>
          <w:b/>
        </w:rPr>
        <w:t xml:space="preserve"> обсуждений</w:t>
      </w:r>
    </w:p>
    <w:p w:rsidR="00E21F49" w:rsidRPr="000F428E" w:rsidRDefault="007B0973" w:rsidP="00E21F49">
      <w:pPr>
        <w:pStyle w:val="ad"/>
        <w:ind w:firstLine="567"/>
        <w:jc w:val="both"/>
        <w:rPr>
          <w:color w:val="000000"/>
        </w:rPr>
      </w:pPr>
      <w:r w:rsidRPr="000F428E">
        <w:t xml:space="preserve"> </w:t>
      </w:r>
      <w:r w:rsidR="00977BC5" w:rsidRPr="000F428E">
        <w:t xml:space="preserve"> </w:t>
      </w:r>
      <w:r w:rsidR="00A76483" w:rsidRPr="000F428E">
        <w:t xml:space="preserve"> </w:t>
      </w:r>
      <w:r w:rsidR="00AA2AEA" w:rsidRPr="000F428E">
        <w:t xml:space="preserve"> </w:t>
      </w:r>
      <w:r w:rsidRPr="000F428E">
        <w:t xml:space="preserve">В связи с обращением </w:t>
      </w:r>
      <w:r w:rsidR="00C92B5E" w:rsidRPr="000F428E">
        <w:t xml:space="preserve"> генерального директора ООО «Квантэнерго» Д.Е.Дудко,</w:t>
      </w:r>
      <w:r w:rsidR="00675650" w:rsidRPr="000F428E">
        <w:t xml:space="preserve"> </w:t>
      </w:r>
      <w:r w:rsidR="00B1199C" w:rsidRPr="000F428E">
        <w:t xml:space="preserve"> на основании</w:t>
      </w:r>
      <w:r w:rsidR="0080490A" w:rsidRPr="000F428E">
        <w:t xml:space="preserve"> </w:t>
      </w:r>
      <w:r w:rsidR="00B1199C" w:rsidRPr="000F428E">
        <w:rPr>
          <w:color w:val="000000"/>
        </w:rPr>
        <w:t>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</w:t>
      </w:r>
      <w:r w:rsidR="0088580D" w:rsidRPr="000F428E">
        <w:rPr>
          <w:color w:val="000000"/>
        </w:rPr>
        <w:t xml:space="preserve">  </w:t>
      </w:r>
      <w:r w:rsidR="00B1199C" w:rsidRPr="000F428E">
        <w:rPr>
          <w:color w:val="000000"/>
        </w:rPr>
        <w:t>№ 18/6:</w:t>
      </w:r>
    </w:p>
    <w:p w:rsidR="000F428E" w:rsidRPr="00DC45C4" w:rsidRDefault="00E21F49" w:rsidP="005033D2">
      <w:pPr>
        <w:pStyle w:val="ad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color w:val="000000"/>
        </w:rPr>
      </w:pPr>
      <w:r w:rsidRPr="000F428E">
        <w:t>МУ «Совет местного самоуправления  Эльбрусского муниципального района»  организовать проведение общественных  обсуждений</w:t>
      </w:r>
      <w:r w:rsidR="00300E3E">
        <w:t xml:space="preserve"> (в форме опроса)</w:t>
      </w:r>
      <w:r w:rsidRPr="000F428E">
        <w:t xml:space="preserve">,  по  проектной документации </w:t>
      </w:r>
      <w:r w:rsidR="00993FEB">
        <w:t>по объекту</w:t>
      </w:r>
      <w:r w:rsidRPr="000F428E">
        <w:t xml:space="preserve"> государственной экологической экспертизы:</w:t>
      </w:r>
      <w:bookmarkStart w:id="0" w:name="_Hlk171426700"/>
      <w:r w:rsidR="006A3532" w:rsidRPr="000F428E">
        <w:rPr>
          <w:rFonts w:eastAsia="Calibri"/>
          <w:bCs/>
          <w:lang w:eastAsia="en-US"/>
        </w:rPr>
        <w:t xml:space="preserve"> «Строительство ПС 35/10 кВ Обсерватория с установкой силового трансформатора 35/10 кВ мощностью 6,3 МВА с устройством АРН, РУ-35 кВ, Строительство ПС 35/10 Азау, с установкой двух силовых трансформаторов 35/10 кВ мощностью по 16 МВА каждый с устройствами АРН, РУ-35 кВ, Строительство двух ВЛ 35 кВ в двухцепном исполнении (от с. Байдаево до ПС 35 кВ Азау) ориентировочной протяженностью 9,3 км с использованием существующего двухцепного участка ВЛ 35 кВ (от проектируемых ячеек I и II СШ ОРУ 35 кВ ПС Адыл-Су - с. Байдаево – ПС 35 кВ Азау до проектируемой ПС 35 кВ Обсерватория, ориентировочной протяженностью 3,5 км»; «Реконструкция ПС 110/35/10 кВ Адыл-Су (инв.№Б00008013), с заменой существующих силовых трансформаторов Т-1 6,3 МВА и Т-2 6,3 МВА на два новых трансформатора мощностью по 25 МВА каждый с устройствами АРН, строительство двух линейных ячеек на I и II СШ ОРУ-35 кВ ПС 110 кВ Адыл-Су с элегазовыми выключателями» для осуществления технологического присоединения энергопринимающих устройств объекта «Всесезонный туристско-рекреационный комплекс «Эльбрус» акционерного общества «КАВКАЗ.РФ» к электрическим сетям филиала ПАО «Россети Северный Кавказ» - «Каббалкэнерго»», включая </w:t>
      </w:r>
      <w:r w:rsidR="006A3532" w:rsidRPr="00DC45C4">
        <w:rPr>
          <w:rFonts w:eastAsia="Calibri"/>
          <w:bCs/>
          <w:lang w:eastAsia="en-US"/>
        </w:rPr>
        <w:t>предварительные материалы по оценке воздействия на окружающую среду</w:t>
      </w:r>
      <w:bookmarkEnd w:id="0"/>
      <w:r w:rsidRPr="00DC45C4">
        <w:rPr>
          <w:rFonts w:eastAsia="Calibri"/>
          <w:bCs/>
          <w:lang w:eastAsia="en-US"/>
        </w:rPr>
        <w:t>»</w:t>
      </w:r>
      <w:r w:rsidRPr="00DC45C4">
        <w:t xml:space="preserve"> </w:t>
      </w:r>
      <w:r w:rsidR="000F428E" w:rsidRPr="00DC45C4">
        <w:t>.</w:t>
      </w:r>
    </w:p>
    <w:p w:rsidR="005033D2" w:rsidRPr="00DC45C4" w:rsidRDefault="000F428E" w:rsidP="005033D2">
      <w:pPr>
        <w:pStyle w:val="ad"/>
        <w:spacing w:before="0" w:beforeAutospacing="0" w:after="0" w:afterAutospacing="0"/>
        <w:ind w:hanging="284"/>
        <w:jc w:val="both"/>
      </w:pPr>
      <w:r w:rsidRPr="00DC45C4">
        <w:t>2.</w:t>
      </w:r>
      <w:r w:rsidR="005033D2" w:rsidRPr="00DC45C4">
        <w:t xml:space="preserve"> </w:t>
      </w:r>
      <w:r w:rsidRPr="00DC45C4">
        <w:t xml:space="preserve">Ознакомление с объектом, указанным  в пункте 1 настоящего распоряжения  </w:t>
      </w:r>
      <w:r w:rsidR="00E21F49" w:rsidRPr="00DC45C4">
        <w:t>осуществляется  с 2</w:t>
      </w:r>
      <w:r w:rsidR="00DE7798" w:rsidRPr="00DC45C4">
        <w:t>5</w:t>
      </w:r>
      <w:r w:rsidR="00E21F49" w:rsidRPr="00DC45C4">
        <w:t>.03.2025 по 2</w:t>
      </w:r>
      <w:r w:rsidR="00DE7798" w:rsidRPr="00DC45C4">
        <w:t>4</w:t>
      </w:r>
      <w:r w:rsidR="00E21F49" w:rsidRPr="00DC45C4">
        <w:t>.04.2025г.  и в течение 10 дней после их окончания с 2</w:t>
      </w:r>
      <w:r w:rsidR="00DE7798" w:rsidRPr="00DC45C4">
        <w:t>5</w:t>
      </w:r>
      <w:r w:rsidR="00E21F49" w:rsidRPr="00DC45C4">
        <w:t>.0</w:t>
      </w:r>
      <w:r w:rsidR="008B33C7" w:rsidRPr="00DC45C4">
        <w:t>4.2025г. по 0</w:t>
      </w:r>
      <w:r w:rsidR="00DE7798" w:rsidRPr="00DC45C4">
        <w:t>4</w:t>
      </w:r>
      <w:r w:rsidR="00E21F49" w:rsidRPr="00DC45C4">
        <w:t>.0</w:t>
      </w:r>
      <w:r w:rsidR="008B33C7" w:rsidRPr="00DC45C4">
        <w:t>5</w:t>
      </w:r>
      <w:r w:rsidR="00E21F49" w:rsidRPr="00DC45C4">
        <w:t xml:space="preserve">.2025г. (включительно)  по адресу: г.п.Тырныауз, пр.Эльбрусский,34 ежедневно, кроме субботы и воскресенья с 9-00 до 17-00, а также на официальном сайте  Эльбрусского муниципального района, в разделе   </w:t>
      </w:r>
      <w:r w:rsidRPr="00DC45C4">
        <w:t>«Совет местного самоуправления»</w:t>
      </w:r>
    </w:p>
    <w:p w:rsidR="000F428E" w:rsidRPr="00DC45C4" w:rsidRDefault="000F428E" w:rsidP="005033D2">
      <w:pPr>
        <w:pStyle w:val="ad"/>
        <w:spacing w:before="0" w:beforeAutospacing="0" w:after="0" w:afterAutospacing="0"/>
        <w:ind w:left="-426" w:firstLine="142"/>
        <w:jc w:val="both"/>
        <w:rPr>
          <w:color w:val="000000"/>
        </w:rPr>
      </w:pPr>
      <w:r w:rsidRPr="00DC45C4">
        <w:t xml:space="preserve"> 3. </w:t>
      </w:r>
      <w:r w:rsidR="003B4D33" w:rsidRPr="00DC45C4">
        <w:t xml:space="preserve">Назначить </w:t>
      </w:r>
      <w:r w:rsidR="009D5F88" w:rsidRPr="00DC45C4">
        <w:t>комиссию по проведению общественных</w:t>
      </w:r>
      <w:r w:rsidR="003B4D33" w:rsidRPr="00DC45C4">
        <w:t xml:space="preserve"> </w:t>
      </w:r>
      <w:r w:rsidR="006A3532" w:rsidRPr="00DC45C4">
        <w:t xml:space="preserve"> обсуждений </w:t>
      </w:r>
      <w:r w:rsidR="003B4D33" w:rsidRPr="00DC45C4">
        <w:t xml:space="preserve"> </w:t>
      </w:r>
      <w:r w:rsidR="006A3532" w:rsidRPr="00DC45C4">
        <w:t xml:space="preserve"> по  объекту,  </w:t>
      </w:r>
      <w:r w:rsidR="003B4D33" w:rsidRPr="00DC45C4">
        <w:t xml:space="preserve"> </w:t>
      </w:r>
      <w:r w:rsidRPr="00DC45C4">
        <w:t xml:space="preserve">  </w:t>
      </w:r>
    </w:p>
    <w:p w:rsidR="005033D2" w:rsidRPr="00DC45C4" w:rsidRDefault="000F428E" w:rsidP="005033D2">
      <w:pPr>
        <w:jc w:val="both"/>
        <w:rPr>
          <w:i/>
        </w:rPr>
      </w:pPr>
      <w:r w:rsidRPr="00DC45C4">
        <w:t xml:space="preserve">     </w:t>
      </w:r>
      <w:r w:rsidR="003B4D33" w:rsidRPr="00DC45C4">
        <w:t xml:space="preserve">указанному в пункте 1 </w:t>
      </w:r>
      <w:r w:rsidR="006B655B" w:rsidRPr="00DC45C4">
        <w:t xml:space="preserve"> настоящего</w:t>
      </w:r>
      <w:r w:rsidR="003B4D33" w:rsidRPr="00DC45C4">
        <w:t xml:space="preserve"> распоряжения (</w:t>
      </w:r>
      <w:r w:rsidR="003B4D33" w:rsidRPr="00DC45C4">
        <w:rPr>
          <w:i/>
        </w:rPr>
        <w:t>прилагается)</w:t>
      </w:r>
      <w:r w:rsidR="00EA7A05" w:rsidRPr="00DC45C4">
        <w:t xml:space="preserve"> </w:t>
      </w:r>
    </w:p>
    <w:p w:rsidR="000F428E" w:rsidRPr="00DC45C4" w:rsidRDefault="005033D2" w:rsidP="005033D2">
      <w:pPr>
        <w:ind w:left="-284"/>
        <w:jc w:val="both"/>
        <w:rPr>
          <w:i/>
        </w:rPr>
      </w:pPr>
      <w:r w:rsidRPr="00DC45C4">
        <w:rPr>
          <w:i/>
        </w:rPr>
        <w:t xml:space="preserve"> </w:t>
      </w:r>
      <w:r w:rsidR="000F428E" w:rsidRPr="00DC45C4">
        <w:t>4</w:t>
      </w:r>
      <w:r w:rsidR="00545797" w:rsidRPr="00DC45C4">
        <w:t>.</w:t>
      </w:r>
      <w:r w:rsidR="00EA7A05" w:rsidRPr="00DC45C4">
        <w:t xml:space="preserve"> </w:t>
      </w:r>
      <w:r w:rsidR="00FA4B82" w:rsidRPr="00DC45C4">
        <w:t xml:space="preserve">Замечания и предложения </w:t>
      </w:r>
      <w:r w:rsidR="00ED38CD" w:rsidRPr="00DC45C4">
        <w:t xml:space="preserve"> </w:t>
      </w:r>
      <w:r w:rsidR="00761063" w:rsidRPr="00DC45C4">
        <w:t>по</w:t>
      </w:r>
      <w:r w:rsidR="00FA4B82" w:rsidRPr="00DC45C4">
        <w:t xml:space="preserve"> объекту </w:t>
      </w:r>
      <w:r w:rsidR="00155752" w:rsidRPr="00DC45C4">
        <w:t xml:space="preserve">принимаются </w:t>
      </w:r>
      <w:r w:rsidR="009D5F88" w:rsidRPr="00DC45C4">
        <w:t xml:space="preserve">Комиссией </w:t>
      </w:r>
      <w:r w:rsidR="00DE7798" w:rsidRPr="00DC45C4">
        <w:t>до 04</w:t>
      </w:r>
      <w:r w:rsidR="00707B07" w:rsidRPr="00DC45C4">
        <w:t>.</w:t>
      </w:r>
      <w:r w:rsidR="00D4366E" w:rsidRPr="00DC45C4">
        <w:t>0</w:t>
      </w:r>
      <w:r w:rsidRPr="00DC45C4">
        <w:t>5</w:t>
      </w:r>
      <w:r w:rsidR="00FA4B82" w:rsidRPr="00DC45C4">
        <w:t>.</w:t>
      </w:r>
      <w:r w:rsidR="00982FE8" w:rsidRPr="00DC45C4">
        <w:t>202</w:t>
      </w:r>
      <w:r w:rsidR="00B55A28" w:rsidRPr="00DC45C4">
        <w:t>5</w:t>
      </w:r>
      <w:r w:rsidR="00C33872" w:rsidRPr="00DC45C4">
        <w:t>г.</w:t>
      </w:r>
      <w:r w:rsidR="00761063" w:rsidRPr="00DC45C4">
        <w:t xml:space="preserve"> </w:t>
      </w:r>
      <w:r w:rsidR="000F428E" w:rsidRPr="00DC45C4">
        <w:t xml:space="preserve">       </w:t>
      </w:r>
      <w:r w:rsidR="00597DD7" w:rsidRPr="00DC45C4">
        <w:t xml:space="preserve"> </w:t>
      </w:r>
      <w:r w:rsidR="000F428E" w:rsidRPr="00DC45C4">
        <w:t xml:space="preserve">  </w:t>
      </w:r>
    </w:p>
    <w:p w:rsidR="000F428E" w:rsidRPr="000F428E" w:rsidRDefault="005033D2" w:rsidP="005033D2">
      <w:pPr>
        <w:tabs>
          <w:tab w:val="left" w:pos="993"/>
        </w:tabs>
        <w:ind w:hanging="284"/>
        <w:jc w:val="both"/>
      </w:pPr>
      <w:r w:rsidRPr="00DC45C4">
        <w:t xml:space="preserve"> </w:t>
      </w:r>
      <w:r w:rsidR="000F428E" w:rsidRPr="00DC45C4">
        <w:t xml:space="preserve">5. </w:t>
      </w:r>
      <w:r w:rsidR="00597DD7" w:rsidRPr="00DC45C4">
        <w:t>Опублик</w:t>
      </w:r>
      <w:r w:rsidR="00B65D94" w:rsidRPr="00DC45C4">
        <w:t xml:space="preserve">овать настоящее распоряжение в </w:t>
      </w:r>
      <w:r w:rsidR="00597DD7" w:rsidRPr="00DC45C4">
        <w:t>газете «Эльбрусские  новости» и разместить на офиц</w:t>
      </w:r>
      <w:r w:rsidR="00761063" w:rsidRPr="00DC45C4">
        <w:t xml:space="preserve">иальном сайте </w:t>
      </w:r>
      <w:r w:rsidR="009A59AF" w:rsidRPr="00DC45C4">
        <w:t>Эльбрусского муниципального района,</w:t>
      </w:r>
      <w:r w:rsidR="00761063" w:rsidRPr="00DC45C4">
        <w:t xml:space="preserve"> в разделе «Совет местного</w:t>
      </w:r>
      <w:bookmarkStart w:id="1" w:name="_GoBack"/>
      <w:bookmarkEnd w:id="1"/>
      <w:r w:rsidR="00761063" w:rsidRPr="000F428E">
        <w:t xml:space="preserve"> самоуправления»</w:t>
      </w:r>
    </w:p>
    <w:p w:rsidR="00597DD7" w:rsidRPr="000F428E" w:rsidRDefault="005033D2" w:rsidP="005033D2">
      <w:pPr>
        <w:tabs>
          <w:tab w:val="left" w:pos="993"/>
        </w:tabs>
        <w:ind w:left="284" w:hanging="568"/>
        <w:jc w:val="both"/>
      </w:pPr>
      <w:r>
        <w:t xml:space="preserve"> </w:t>
      </w:r>
      <w:r w:rsidR="000F428E" w:rsidRPr="000F428E">
        <w:t>6</w:t>
      </w:r>
      <w:r w:rsidR="00597DD7" w:rsidRPr="000F428E">
        <w:t>.</w:t>
      </w:r>
      <w:r w:rsidR="00D545C3" w:rsidRPr="000F428E">
        <w:t xml:space="preserve"> </w:t>
      </w:r>
      <w:r w:rsidR="00993FEB">
        <w:t xml:space="preserve"> </w:t>
      </w:r>
      <w:r w:rsidR="00597DD7" w:rsidRPr="000F428E">
        <w:t>Контроль за исполнением настоящего рас</w:t>
      </w:r>
      <w:r w:rsidR="00B65D94" w:rsidRPr="000F428E">
        <w:t xml:space="preserve">поряжения </w:t>
      </w:r>
      <w:r w:rsidR="00597DD7" w:rsidRPr="000F428E">
        <w:t>оставляю за собой</w:t>
      </w:r>
      <w:r w:rsidR="00D545C3" w:rsidRPr="000F428E">
        <w:t>.</w:t>
      </w:r>
    </w:p>
    <w:p w:rsidR="00363C03" w:rsidRPr="000F428E" w:rsidRDefault="003743FE" w:rsidP="006B6EF1">
      <w:pPr>
        <w:jc w:val="both"/>
      </w:pPr>
      <w:r w:rsidRPr="000F428E">
        <w:rPr>
          <w:color w:val="000000"/>
        </w:rPr>
        <w:t xml:space="preserve"> </w:t>
      </w:r>
    </w:p>
    <w:p w:rsidR="00363C03" w:rsidRPr="000F428E" w:rsidRDefault="00363C03" w:rsidP="006B6EF1">
      <w:pPr>
        <w:jc w:val="both"/>
      </w:pPr>
    </w:p>
    <w:p w:rsidR="00283D13" w:rsidRPr="000F428E" w:rsidRDefault="00363C03" w:rsidP="009A59AF">
      <w:r w:rsidRPr="000F428E">
        <w:t>Заместитель главы</w:t>
      </w:r>
      <w:r w:rsidR="007D3550" w:rsidRPr="000F428E">
        <w:t xml:space="preserve"> </w:t>
      </w:r>
      <w:r w:rsidRPr="000F428E">
        <w:t>ЭМР</w:t>
      </w:r>
      <w:r w:rsidR="00283D13" w:rsidRPr="000F428E">
        <w:t>,</w:t>
      </w:r>
    </w:p>
    <w:p w:rsidR="00C92B5E" w:rsidRDefault="00363C03" w:rsidP="000F428E">
      <w:r w:rsidRPr="000F428E">
        <w:t>зам.</w:t>
      </w:r>
      <w:r w:rsidR="0008469D" w:rsidRPr="000F428E">
        <w:t xml:space="preserve"> </w:t>
      </w:r>
      <w:r w:rsidR="00283D13" w:rsidRPr="000F428E">
        <w:t>председател</w:t>
      </w:r>
      <w:r w:rsidRPr="000F428E">
        <w:t>я</w:t>
      </w:r>
      <w:r w:rsidR="00283D13" w:rsidRPr="000F428E">
        <w:t xml:space="preserve"> Совета МСУ</w:t>
      </w:r>
      <w:r w:rsidR="009A59AF" w:rsidRPr="000F428E">
        <w:t xml:space="preserve">                       </w:t>
      </w:r>
      <w:r w:rsidR="007D3550" w:rsidRPr="000F428E">
        <w:t xml:space="preserve">      </w:t>
      </w:r>
      <w:r w:rsidR="00DF5C2F" w:rsidRPr="000F428E">
        <w:t xml:space="preserve">          </w:t>
      </w:r>
      <w:r w:rsidR="000F428E">
        <w:t xml:space="preserve">                             </w:t>
      </w:r>
      <w:r w:rsidR="00DF5C2F" w:rsidRPr="000F428E">
        <w:t xml:space="preserve"> </w:t>
      </w:r>
      <w:r w:rsidR="009D5F88" w:rsidRPr="000F428E">
        <w:t xml:space="preserve">  </w:t>
      </w:r>
      <w:r w:rsidR="007D3550" w:rsidRPr="000F428E">
        <w:t xml:space="preserve">   </w:t>
      </w:r>
      <w:r w:rsidR="00AB1DB1" w:rsidRPr="000F428E">
        <w:t xml:space="preserve">  </w:t>
      </w:r>
      <w:r w:rsidR="007D3550" w:rsidRPr="000F428E">
        <w:t xml:space="preserve">    </w:t>
      </w:r>
      <w:r w:rsidRPr="000F428E">
        <w:t xml:space="preserve"> Р.К.Джаппуев</w:t>
      </w:r>
    </w:p>
    <w:p w:rsidR="005033D2" w:rsidRDefault="005033D2" w:rsidP="000F428E"/>
    <w:p w:rsidR="005033D2" w:rsidRDefault="005033D2" w:rsidP="000F428E"/>
    <w:p w:rsidR="005033D2" w:rsidRPr="000F428E" w:rsidRDefault="005033D2" w:rsidP="000F428E"/>
    <w:p w:rsidR="00C92B5E" w:rsidRDefault="00C92B5E" w:rsidP="0040213A">
      <w:pPr>
        <w:jc w:val="right"/>
        <w:rPr>
          <w:sz w:val="28"/>
          <w:szCs w:val="28"/>
        </w:rPr>
      </w:pPr>
    </w:p>
    <w:p w:rsidR="0040213A" w:rsidRPr="00993FEB" w:rsidRDefault="0040213A" w:rsidP="0040213A">
      <w:pPr>
        <w:jc w:val="right"/>
      </w:pPr>
      <w:r w:rsidRPr="00993FEB">
        <w:t xml:space="preserve">Приложение </w:t>
      </w:r>
      <w:r w:rsidR="0008469D" w:rsidRPr="00993FEB">
        <w:t>№1</w:t>
      </w:r>
    </w:p>
    <w:p w:rsidR="0040213A" w:rsidRPr="00993FEB" w:rsidRDefault="00D4366E" w:rsidP="0040213A">
      <w:pPr>
        <w:jc w:val="right"/>
      </w:pPr>
      <w:r w:rsidRPr="00993FEB">
        <w:t>к</w:t>
      </w:r>
      <w:r w:rsidR="005033D2">
        <w:t xml:space="preserve"> распоряжению № 41</w:t>
      </w:r>
      <w:r w:rsidR="000F428E" w:rsidRPr="00993FEB">
        <w:t xml:space="preserve"> </w:t>
      </w:r>
      <w:r w:rsidR="0040213A" w:rsidRPr="00993FEB">
        <w:t>-МС</w:t>
      </w:r>
    </w:p>
    <w:p w:rsidR="005C42F4" w:rsidRDefault="00D4366E" w:rsidP="0040213A">
      <w:pPr>
        <w:jc w:val="right"/>
      </w:pPr>
      <w:r w:rsidRPr="00993FEB">
        <w:t xml:space="preserve">от </w:t>
      </w:r>
      <w:r w:rsidR="005033D2">
        <w:t>19.03.</w:t>
      </w:r>
      <w:r w:rsidR="0040213A" w:rsidRPr="00993FEB">
        <w:t>202</w:t>
      </w:r>
      <w:r w:rsidR="000F428E" w:rsidRPr="00993FEB">
        <w:t>5</w:t>
      </w:r>
      <w:r w:rsidR="0040213A" w:rsidRPr="00993FEB">
        <w:t>г.</w:t>
      </w:r>
    </w:p>
    <w:p w:rsidR="00993FEB" w:rsidRPr="00993FEB" w:rsidRDefault="00993FEB" w:rsidP="0040213A">
      <w:pPr>
        <w:jc w:val="right"/>
        <w:rPr>
          <w:b/>
        </w:rPr>
      </w:pPr>
    </w:p>
    <w:p w:rsidR="0040213A" w:rsidRPr="00993FEB" w:rsidRDefault="0040213A" w:rsidP="00004823">
      <w:pPr>
        <w:jc w:val="center"/>
        <w:rPr>
          <w:b/>
        </w:rPr>
      </w:pPr>
    </w:p>
    <w:p w:rsidR="00D71CB9" w:rsidRPr="00993FEB" w:rsidRDefault="00910412" w:rsidP="00004823">
      <w:pPr>
        <w:jc w:val="center"/>
        <w:rPr>
          <w:b/>
        </w:rPr>
      </w:pPr>
      <w:r w:rsidRPr="00993FEB">
        <w:rPr>
          <w:b/>
        </w:rPr>
        <w:t>Комиссия</w:t>
      </w:r>
    </w:p>
    <w:p w:rsidR="00910412" w:rsidRPr="00993FEB" w:rsidRDefault="00910412" w:rsidP="00F000CF">
      <w:pPr>
        <w:rPr>
          <w:b/>
        </w:rPr>
      </w:pPr>
      <w:r w:rsidRPr="00993FEB">
        <w:rPr>
          <w:b/>
        </w:rPr>
        <w:t xml:space="preserve">по проведению </w:t>
      </w:r>
      <w:r w:rsidR="009D5F88" w:rsidRPr="00993FEB">
        <w:rPr>
          <w:b/>
        </w:rPr>
        <w:t>общественных</w:t>
      </w:r>
      <w:r w:rsidRPr="00993FEB">
        <w:rPr>
          <w:b/>
        </w:rPr>
        <w:t xml:space="preserve"> </w:t>
      </w:r>
      <w:r w:rsidR="000F428E" w:rsidRPr="00993FEB">
        <w:rPr>
          <w:b/>
        </w:rPr>
        <w:t xml:space="preserve"> обсуждений</w:t>
      </w:r>
      <w:r w:rsidR="00F000CF" w:rsidRPr="00993FEB">
        <w:rPr>
          <w:b/>
        </w:rPr>
        <w:t xml:space="preserve"> </w:t>
      </w:r>
      <w:r w:rsidR="00300E3E">
        <w:rPr>
          <w:b/>
        </w:rPr>
        <w:t xml:space="preserve">( в форме опроса ) </w:t>
      </w:r>
      <w:r w:rsidR="00F000CF" w:rsidRPr="00993FEB">
        <w:rPr>
          <w:b/>
        </w:rPr>
        <w:t>по</w:t>
      </w:r>
      <w:r w:rsidR="00DF5C2F" w:rsidRPr="00993FEB">
        <w:rPr>
          <w:b/>
        </w:rPr>
        <w:t xml:space="preserve"> объекту:</w:t>
      </w:r>
      <w:r w:rsidR="00F000CF" w:rsidRPr="00993FEB">
        <w:rPr>
          <w:b/>
        </w:rPr>
        <w:t xml:space="preserve"> </w:t>
      </w:r>
      <w:r w:rsidR="000F428E" w:rsidRPr="00993FEB">
        <w:rPr>
          <w:rFonts w:eastAsia="Calibri"/>
          <w:b/>
          <w:bCs/>
          <w:lang w:eastAsia="en-US"/>
        </w:rPr>
        <w:t>«Строительство ПС 35/10 кВ Обсерватория с установкой силового трансформатора 35/10 кВ мощностью 6,3 МВА с устройством АРН, РУ-35 кВ, Строительство ПС 35/10 Азау, с установкой двух силовых трансформаторов 35/10 кВ мощностью по 16 МВА каждый с устройствами АРН, РУ-35 кВ, Строительство двух ВЛ 35 кВ в двухцепном исполнении (от с. Байдаево до ПС 35 кВ Азау) ориентировочной протяженностью 9,3 км с использованием существующего двухцепного участка ВЛ 35 кВ (от проектируемых ячеек I и II СШ ОРУ 35 кВ ПС Адыл-Су - с. Байдаево – ПС 35 кВ Азау до проектируемой ПС 35 кВ Обсерватория, ориентировочной протяженностью 3,5 км»; «Реконструкция ПС 110/35/10 кВ Адыл-Су (инв.№Б00008013), с заменой существующих силовых трансформаторов Т-1 6,3 МВА и Т-2 6,3 МВА на два новых трансформатора мощностью по 25 МВА каждый с устройствами АРН, строительство двух линейных ячеек на I и II СШ ОРУ-35 кВ ПС 110 кВ Адыл-Су с элегазовыми выключателями» для осуществления технологического присоединения энергопринимающих устройств объекта «Всесезонный туристско-рекреационный комплекс «Эльбрус» акционерного общества «КАВКАЗ.РФ» к электрическим сетям филиала ПАО «Россети Северный Кавказ» - «Каббалкэнерго»»</w:t>
      </w:r>
      <w:r w:rsidR="000F428E" w:rsidRPr="00993FEB">
        <w:rPr>
          <w:b/>
        </w:rPr>
        <w:t xml:space="preserve"> </w:t>
      </w:r>
    </w:p>
    <w:p w:rsidR="00BE0426" w:rsidRPr="00993FEB" w:rsidRDefault="00BE0426" w:rsidP="00F000CF">
      <w:pPr>
        <w:rPr>
          <w:b/>
        </w:rPr>
      </w:pPr>
    </w:p>
    <w:p w:rsidR="006F1818" w:rsidRPr="00993FEB" w:rsidRDefault="006F1818" w:rsidP="006F1818">
      <w:r w:rsidRPr="00993FEB">
        <w:t xml:space="preserve">    1. </w:t>
      </w:r>
      <w:r w:rsidR="00BE0426" w:rsidRPr="00993FEB">
        <w:t xml:space="preserve">Тохаев Хиса Мажитович </w:t>
      </w:r>
      <w:r w:rsidRPr="00993FEB">
        <w:t xml:space="preserve">, </w:t>
      </w:r>
      <w:r w:rsidR="00BE0426" w:rsidRPr="00993FEB">
        <w:t xml:space="preserve">глава ЭМР, председатель Совета МСУ -  </w:t>
      </w:r>
      <w:r w:rsidRPr="00993FEB">
        <w:t xml:space="preserve">                       </w:t>
      </w:r>
    </w:p>
    <w:p w:rsidR="00BE0426" w:rsidRPr="00993FEB" w:rsidRDefault="006F1818" w:rsidP="006F1818">
      <w:pPr>
        <w:pStyle w:val="ac"/>
        <w:ind w:left="495"/>
      </w:pPr>
      <w:r w:rsidRPr="00993FEB">
        <w:t xml:space="preserve">                                               п</w:t>
      </w:r>
      <w:r w:rsidR="00BE0426" w:rsidRPr="00993FEB">
        <w:t xml:space="preserve">редседатель Президиума;     </w:t>
      </w:r>
    </w:p>
    <w:p w:rsidR="006F1818" w:rsidRPr="00993FEB" w:rsidRDefault="006F1818" w:rsidP="006F1818">
      <w:r w:rsidRPr="00993FEB">
        <w:t xml:space="preserve">    2.  </w:t>
      </w:r>
      <w:r w:rsidR="00BE0426" w:rsidRPr="00993FEB">
        <w:t>Джаппуев Руслан Камалович</w:t>
      </w:r>
      <w:r w:rsidRPr="00993FEB">
        <w:t xml:space="preserve"> ,</w:t>
      </w:r>
      <w:r w:rsidR="00BE0426" w:rsidRPr="00993FEB">
        <w:t xml:space="preserve"> зам. председателя  Совета  МСУ ЭМР -</w:t>
      </w:r>
      <w:r w:rsidRPr="00993FEB">
        <w:t xml:space="preserve"> з</w:t>
      </w:r>
      <w:r w:rsidR="00BE0426" w:rsidRPr="00993FEB">
        <w:t xml:space="preserve">ам. </w:t>
      </w:r>
      <w:r w:rsidRPr="00993FEB">
        <w:t xml:space="preserve">  </w:t>
      </w:r>
    </w:p>
    <w:p w:rsidR="006F1818" w:rsidRPr="00993FEB" w:rsidRDefault="006F1818" w:rsidP="006F1818">
      <w:pPr>
        <w:pStyle w:val="ac"/>
        <w:ind w:left="0"/>
      </w:pPr>
      <w:r w:rsidRPr="00993FEB">
        <w:t xml:space="preserve">                                                            </w:t>
      </w:r>
      <w:r w:rsidR="00BE0426" w:rsidRPr="00993FEB">
        <w:t xml:space="preserve">председателя Президиума                        </w:t>
      </w:r>
    </w:p>
    <w:p w:rsidR="004C55C9" w:rsidRPr="00993FEB" w:rsidRDefault="006F1818" w:rsidP="006F1818">
      <w:pPr>
        <w:pStyle w:val="ac"/>
        <w:ind w:left="0"/>
      </w:pPr>
      <w:r w:rsidRPr="00993FEB">
        <w:t xml:space="preserve">    </w:t>
      </w:r>
      <w:r w:rsidR="004C55C9" w:rsidRPr="00993FEB">
        <w:t>3.</w:t>
      </w:r>
      <w:r w:rsidR="00BE0426" w:rsidRPr="00993FEB">
        <w:t xml:space="preserve"> </w:t>
      </w:r>
      <w:r w:rsidRPr="00993FEB">
        <w:t xml:space="preserve"> </w:t>
      </w:r>
      <w:r w:rsidR="00BE0426" w:rsidRPr="00993FEB">
        <w:t xml:space="preserve">Джаппуев Асланбек Маулютович  - </w:t>
      </w:r>
      <w:r w:rsidR="004C55C9" w:rsidRPr="00993FEB">
        <w:t>депутат Совета МСУ ЭМР</w:t>
      </w:r>
      <w:r w:rsidRPr="00993FEB">
        <w:t>;</w:t>
      </w:r>
    </w:p>
    <w:p w:rsidR="006F1818" w:rsidRPr="00993FEB" w:rsidRDefault="006F1818" w:rsidP="006F1818">
      <w:pPr>
        <w:pStyle w:val="ac"/>
        <w:ind w:left="0"/>
      </w:pPr>
    </w:p>
    <w:p w:rsidR="006F1818" w:rsidRPr="00993FEB" w:rsidRDefault="006F1818" w:rsidP="006F1818">
      <w:pPr>
        <w:pStyle w:val="ac"/>
        <w:ind w:left="0"/>
      </w:pPr>
      <w:r w:rsidRPr="00993FEB">
        <w:t xml:space="preserve">   </w:t>
      </w:r>
      <w:r w:rsidR="00BE0426" w:rsidRPr="00993FEB">
        <w:t xml:space="preserve"> 4.   Атмурзаев Марат Жамалович - депутат Совета МСУ ЭМР; </w:t>
      </w:r>
    </w:p>
    <w:p w:rsidR="00BE0426" w:rsidRPr="00993FEB" w:rsidRDefault="00BE0426" w:rsidP="006F1818">
      <w:pPr>
        <w:pStyle w:val="ac"/>
        <w:ind w:left="0"/>
      </w:pPr>
      <w:r w:rsidRPr="00993FEB">
        <w:t xml:space="preserve">                                                               </w:t>
      </w:r>
    </w:p>
    <w:p w:rsidR="00BE0426" w:rsidRPr="00993FEB" w:rsidRDefault="00BE0426" w:rsidP="00344763">
      <w:r w:rsidRPr="00993FEB">
        <w:t xml:space="preserve">    5.   Бозиев Мухамат Музафарович - </w:t>
      </w:r>
      <w:r w:rsidR="00344763" w:rsidRPr="00993FEB">
        <w:t>депутат Совета МСУ ЭМР</w:t>
      </w:r>
      <w:r w:rsidRPr="00993FEB">
        <w:t>;</w:t>
      </w:r>
    </w:p>
    <w:p w:rsidR="006F1818" w:rsidRPr="00993FEB" w:rsidRDefault="006F1818" w:rsidP="00344763"/>
    <w:p w:rsidR="006F1818" w:rsidRPr="00993FEB" w:rsidRDefault="00BE0426" w:rsidP="00344763">
      <w:r w:rsidRPr="00993FEB">
        <w:t xml:space="preserve">    6. </w:t>
      </w:r>
      <w:r w:rsidR="00344763" w:rsidRPr="00993FEB">
        <w:t xml:space="preserve"> </w:t>
      </w:r>
      <w:r w:rsidRPr="00993FEB">
        <w:t xml:space="preserve"> Толгуров Расул Абдулкеримович </w:t>
      </w:r>
      <w:r w:rsidR="00344763" w:rsidRPr="00993FEB">
        <w:t>- депутат Совета МСУ ЭМР</w:t>
      </w:r>
      <w:r w:rsidRPr="00993FEB">
        <w:t>;</w:t>
      </w:r>
    </w:p>
    <w:p w:rsidR="00BE0426" w:rsidRPr="00993FEB" w:rsidRDefault="00BE0426" w:rsidP="00344763">
      <w:r w:rsidRPr="00993FEB">
        <w:t xml:space="preserve"> </w:t>
      </w:r>
    </w:p>
    <w:p w:rsidR="00BE0426" w:rsidRPr="00993FEB" w:rsidRDefault="00A742B4" w:rsidP="00A742B4">
      <w:r w:rsidRPr="00993FEB">
        <w:t xml:space="preserve">    7.   Джаппуев Ислам Борисович - депутат Совета МСУ ЭМР;</w:t>
      </w:r>
    </w:p>
    <w:p w:rsidR="00A742B4" w:rsidRPr="00993FEB" w:rsidRDefault="00A742B4" w:rsidP="00A742B4"/>
    <w:p w:rsidR="00BE0426" w:rsidRPr="00993FEB" w:rsidRDefault="00BE0426" w:rsidP="00344763">
      <w:pPr>
        <w:jc w:val="both"/>
      </w:pPr>
      <w:r w:rsidRPr="00993FEB">
        <w:t xml:space="preserve">    8. </w:t>
      </w:r>
      <w:r w:rsidR="00344763" w:rsidRPr="00993FEB">
        <w:t xml:space="preserve">  </w:t>
      </w:r>
      <w:r w:rsidR="00761063" w:rsidRPr="00993FEB">
        <w:t xml:space="preserve"> </w:t>
      </w:r>
      <w:r w:rsidR="00A742B4" w:rsidRPr="00993FEB">
        <w:t>Тебердиев Магомед Мустафирович - депутат Совета МСУ ЭМР;</w:t>
      </w:r>
    </w:p>
    <w:p w:rsidR="006F1818" w:rsidRPr="00993FEB" w:rsidRDefault="006F1818" w:rsidP="00344763">
      <w:pPr>
        <w:jc w:val="both"/>
      </w:pPr>
    </w:p>
    <w:p w:rsidR="00A742B4" w:rsidRPr="00993FEB" w:rsidRDefault="00BE0426" w:rsidP="00A742B4">
      <w:r w:rsidRPr="00993FEB">
        <w:t xml:space="preserve">    9. </w:t>
      </w:r>
      <w:r w:rsidR="00344763" w:rsidRPr="00993FEB">
        <w:t xml:space="preserve"> </w:t>
      </w:r>
      <w:r w:rsidRPr="00993FEB">
        <w:t xml:space="preserve"> </w:t>
      </w:r>
      <w:r w:rsidR="00A742B4" w:rsidRPr="00993FEB">
        <w:t xml:space="preserve">Теппеев Рамазан Шамшудинович – начальник отдела архитектуры и    </w:t>
      </w:r>
    </w:p>
    <w:p w:rsidR="00A742B4" w:rsidRPr="00993FEB" w:rsidRDefault="00A742B4" w:rsidP="00A742B4">
      <w:r w:rsidRPr="00993FEB">
        <w:t xml:space="preserve">                         градостроительства мест. админ. ЭМР, главный архитектор;</w:t>
      </w:r>
    </w:p>
    <w:p w:rsidR="00A742B4" w:rsidRPr="00993FEB" w:rsidRDefault="00A742B4" w:rsidP="00A742B4"/>
    <w:p w:rsidR="00BE0426" w:rsidRPr="00993FEB" w:rsidRDefault="00BE0426" w:rsidP="00344763"/>
    <w:p w:rsidR="00BE0426" w:rsidRPr="00993FEB" w:rsidRDefault="00BE0426" w:rsidP="00344763">
      <w:pPr>
        <w:jc w:val="center"/>
        <w:rPr>
          <w:b/>
        </w:rPr>
      </w:pPr>
    </w:p>
    <w:p w:rsidR="00344763" w:rsidRPr="00993FEB" w:rsidRDefault="00A742B4" w:rsidP="00A742B4">
      <w:r w:rsidRPr="00993FEB">
        <w:t xml:space="preserve">     </w:t>
      </w:r>
    </w:p>
    <w:p w:rsidR="00BE0426" w:rsidRPr="009A59AF" w:rsidRDefault="00761063" w:rsidP="00344763">
      <w:pPr>
        <w:jc w:val="center"/>
        <w:rPr>
          <w:b/>
          <w:sz w:val="28"/>
          <w:szCs w:val="28"/>
        </w:rPr>
      </w:pPr>
      <w:r w:rsidRPr="009A59AF">
        <w:rPr>
          <w:sz w:val="28"/>
          <w:szCs w:val="28"/>
        </w:rPr>
        <w:t xml:space="preserve"> </w:t>
      </w: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344763">
      <w:pPr>
        <w:jc w:val="center"/>
        <w:rPr>
          <w:b/>
          <w:sz w:val="28"/>
          <w:szCs w:val="28"/>
        </w:rPr>
      </w:pPr>
    </w:p>
    <w:p w:rsidR="00BE0426" w:rsidRPr="009A59AF" w:rsidRDefault="00BE0426" w:rsidP="005B5C5F">
      <w:pPr>
        <w:jc w:val="center"/>
        <w:rPr>
          <w:b/>
          <w:sz w:val="28"/>
          <w:szCs w:val="28"/>
        </w:rPr>
      </w:pPr>
    </w:p>
    <w:p w:rsidR="00BE0426" w:rsidRPr="009A59AF" w:rsidRDefault="00BE0426" w:rsidP="005B5C5F">
      <w:pPr>
        <w:jc w:val="center"/>
        <w:rPr>
          <w:b/>
          <w:sz w:val="28"/>
          <w:szCs w:val="28"/>
        </w:rPr>
      </w:pPr>
    </w:p>
    <w:p w:rsidR="00BE0426" w:rsidRPr="009A59AF" w:rsidRDefault="00BE0426" w:rsidP="005B5C5F">
      <w:pPr>
        <w:jc w:val="center"/>
        <w:rPr>
          <w:b/>
          <w:sz w:val="28"/>
          <w:szCs w:val="28"/>
        </w:rPr>
      </w:pPr>
    </w:p>
    <w:p w:rsidR="00BE0426" w:rsidRPr="009A59AF" w:rsidRDefault="00BE0426" w:rsidP="005B5C5F">
      <w:pPr>
        <w:jc w:val="center"/>
        <w:rPr>
          <w:b/>
          <w:sz w:val="28"/>
          <w:szCs w:val="28"/>
        </w:rPr>
      </w:pPr>
    </w:p>
    <w:p w:rsidR="00BE0426" w:rsidRPr="009A59AF" w:rsidRDefault="00BE0426" w:rsidP="005B5C5F">
      <w:pPr>
        <w:jc w:val="center"/>
        <w:rPr>
          <w:b/>
          <w:sz w:val="28"/>
          <w:szCs w:val="28"/>
        </w:rPr>
      </w:pPr>
    </w:p>
    <w:p w:rsidR="00366321" w:rsidRPr="009A59AF" w:rsidRDefault="00366321" w:rsidP="00BF4B46">
      <w:pPr>
        <w:rPr>
          <w:sz w:val="28"/>
          <w:szCs w:val="28"/>
        </w:rPr>
      </w:pPr>
    </w:p>
    <w:p w:rsidR="00910412" w:rsidRPr="009A59AF" w:rsidRDefault="00344763" w:rsidP="00910412">
      <w:pPr>
        <w:rPr>
          <w:sz w:val="28"/>
          <w:szCs w:val="28"/>
        </w:rPr>
      </w:pPr>
      <w:r w:rsidRPr="009A59AF">
        <w:rPr>
          <w:sz w:val="28"/>
          <w:szCs w:val="28"/>
        </w:rPr>
        <w:t xml:space="preserve"> </w:t>
      </w:r>
      <w:r w:rsidR="00597DD7" w:rsidRPr="009A59AF">
        <w:rPr>
          <w:sz w:val="28"/>
          <w:szCs w:val="28"/>
        </w:rPr>
        <w:t xml:space="preserve">   </w:t>
      </w:r>
    </w:p>
    <w:sectPr w:rsidR="00910412" w:rsidRPr="009A59AF" w:rsidSect="000F428E">
      <w:pgSz w:w="11906" w:h="16838"/>
      <w:pgMar w:top="680" w:right="851" w:bottom="14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87" w:rsidRDefault="00D74F87" w:rsidP="00910412">
      <w:r>
        <w:separator/>
      </w:r>
    </w:p>
  </w:endnote>
  <w:endnote w:type="continuationSeparator" w:id="0">
    <w:p w:rsidR="00D74F87" w:rsidRDefault="00D74F87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87" w:rsidRDefault="00D74F87" w:rsidP="00910412">
      <w:r>
        <w:separator/>
      </w:r>
    </w:p>
  </w:footnote>
  <w:footnote w:type="continuationSeparator" w:id="0">
    <w:p w:rsidR="00D74F87" w:rsidRDefault="00D74F87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39511FAA"/>
    <w:multiLevelType w:val="hybridMultilevel"/>
    <w:tmpl w:val="34BA46A8"/>
    <w:lvl w:ilvl="0" w:tplc="F432CA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A877D3"/>
    <w:multiLevelType w:val="hybridMultilevel"/>
    <w:tmpl w:val="F23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8E"/>
    <w:rsid w:val="00004823"/>
    <w:rsid w:val="000114BB"/>
    <w:rsid w:val="00024382"/>
    <w:rsid w:val="00027BC5"/>
    <w:rsid w:val="000638F0"/>
    <w:rsid w:val="000651D8"/>
    <w:rsid w:val="0007719A"/>
    <w:rsid w:val="0008469D"/>
    <w:rsid w:val="000A035F"/>
    <w:rsid w:val="000B0BCD"/>
    <w:rsid w:val="000B0C57"/>
    <w:rsid w:val="000C25EA"/>
    <w:rsid w:val="000D32A0"/>
    <w:rsid w:val="000E4970"/>
    <w:rsid w:val="000F428E"/>
    <w:rsid w:val="000F53EB"/>
    <w:rsid w:val="000F6814"/>
    <w:rsid w:val="00107DF5"/>
    <w:rsid w:val="00120D04"/>
    <w:rsid w:val="00122EF7"/>
    <w:rsid w:val="00123D9B"/>
    <w:rsid w:val="00155752"/>
    <w:rsid w:val="001651DC"/>
    <w:rsid w:val="00180BF2"/>
    <w:rsid w:val="001839E8"/>
    <w:rsid w:val="00186628"/>
    <w:rsid w:val="001A419E"/>
    <w:rsid w:val="001B05EF"/>
    <w:rsid w:val="001B4D35"/>
    <w:rsid w:val="001B6A24"/>
    <w:rsid w:val="001C76C2"/>
    <w:rsid w:val="001E641F"/>
    <w:rsid w:val="001F46BB"/>
    <w:rsid w:val="00200B99"/>
    <w:rsid w:val="00204A4C"/>
    <w:rsid w:val="00213B11"/>
    <w:rsid w:val="002205EE"/>
    <w:rsid w:val="002273F5"/>
    <w:rsid w:val="00230735"/>
    <w:rsid w:val="00233FF3"/>
    <w:rsid w:val="00244D0E"/>
    <w:rsid w:val="00250126"/>
    <w:rsid w:val="00252070"/>
    <w:rsid w:val="0025623E"/>
    <w:rsid w:val="00272512"/>
    <w:rsid w:val="00283D13"/>
    <w:rsid w:val="00284B19"/>
    <w:rsid w:val="00297092"/>
    <w:rsid w:val="002A4ACD"/>
    <w:rsid w:val="002D2C2F"/>
    <w:rsid w:val="002D7D88"/>
    <w:rsid w:val="002E1593"/>
    <w:rsid w:val="002E6263"/>
    <w:rsid w:val="002F04EF"/>
    <w:rsid w:val="00300E3E"/>
    <w:rsid w:val="00301B93"/>
    <w:rsid w:val="00311275"/>
    <w:rsid w:val="00312434"/>
    <w:rsid w:val="00321D1F"/>
    <w:rsid w:val="00330EA8"/>
    <w:rsid w:val="00334EEB"/>
    <w:rsid w:val="003443BF"/>
    <w:rsid w:val="00344763"/>
    <w:rsid w:val="00355A7B"/>
    <w:rsid w:val="00363C03"/>
    <w:rsid w:val="00366321"/>
    <w:rsid w:val="003743FE"/>
    <w:rsid w:val="00386FC0"/>
    <w:rsid w:val="003A67F1"/>
    <w:rsid w:val="003A70EE"/>
    <w:rsid w:val="003B0C79"/>
    <w:rsid w:val="003B485F"/>
    <w:rsid w:val="003B4D33"/>
    <w:rsid w:val="003C1DEA"/>
    <w:rsid w:val="003C4ABA"/>
    <w:rsid w:val="003D1DA7"/>
    <w:rsid w:val="003F42FE"/>
    <w:rsid w:val="0040213A"/>
    <w:rsid w:val="0041289E"/>
    <w:rsid w:val="0041354B"/>
    <w:rsid w:val="0041657E"/>
    <w:rsid w:val="00420353"/>
    <w:rsid w:val="004275CD"/>
    <w:rsid w:val="00427B66"/>
    <w:rsid w:val="00441481"/>
    <w:rsid w:val="00442C83"/>
    <w:rsid w:val="00445EB9"/>
    <w:rsid w:val="00446279"/>
    <w:rsid w:val="00447536"/>
    <w:rsid w:val="004549D1"/>
    <w:rsid w:val="004653CA"/>
    <w:rsid w:val="00473E68"/>
    <w:rsid w:val="004924F3"/>
    <w:rsid w:val="004A4E20"/>
    <w:rsid w:val="004C55C9"/>
    <w:rsid w:val="004E0423"/>
    <w:rsid w:val="004F0F24"/>
    <w:rsid w:val="004F7F91"/>
    <w:rsid w:val="005033D2"/>
    <w:rsid w:val="00506378"/>
    <w:rsid w:val="00520CB1"/>
    <w:rsid w:val="00525B50"/>
    <w:rsid w:val="00531B19"/>
    <w:rsid w:val="005372A1"/>
    <w:rsid w:val="00545797"/>
    <w:rsid w:val="00547F78"/>
    <w:rsid w:val="005535C9"/>
    <w:rsid w:val="005659BE"/>
    <w:rsid w:val="00566410"/>
    <w:rsid w:val="0057027D"/>
    <w:rsid w:val="00576E95"/>
    <w:rsid w:val="005810E2"/>
    <w:rsid w:val="00581D4C"/>
    <w:rsid w:val="00591AF3"/>
    <w:rsid w:val="00595B2E"/>
    <w:rsid w:val="00597DD7"/>
    <w:rsid w:val="005A64D5"/>
    <w:rsid w:val="005A6F02"/>
    <w:rsid w:val="005B0C5E"/>
    <w:rsid w:val="005B5C5F"/>
    <w:rsid w:val="005B641F"/>
    <w:rsid w:val="005C42F4"/>
    <w:rsid w:val="005C4463"/>
    <w:rsid w:val="005C7AC0"/>
    <w:rsid w:val="005D7907"/>
    <w:rsid w:val="005D7EC8"/>
    <w:rsid w:val="005E2F6B"/>
    <w:rsid w:val="00602F56"/>
    <w:rsid w:val="00624836"/>
    <w:rsid w:val="006278D6"/>
    <w:rsid w:val="006319CD"/>
    <w:rsid w:val="0063219A"/>
    <w:rsid w:val="006331FC"/>
    <w:rsid w:val="00637065"/>
    <w:rsid w:val="00642274"/>
    <w:rsid w:val="00642441"/>
    <w:rsid w:val="00675650"/>
    <w:rsid w:val="00682C8A"/>
    <w:rsid w:val="00683667"/>
    <w:rsid w:val="00684BFA"/>
    <w:rsid w:val="00690CC4"/>
    <w:rsid w:val="00690CFD"/>
    <w:rsid w:val="006A06F0"/>
    <w:rsid w:val="006A2F2E"/>
    <w:rsid w:val="006A3532"/>
    <w:rsid w:val="006A56BB"/>
    <w:rsid w:val="006B655B"/>
    <w:rsid w:val="006B6EF1"/>
    <w:rsid w:val="006C0D20"/>
    <w:rsid w:val="006D28C6"/>
    <w:rsid w:val="006E3D52"/>
    <w:rsid w:val="006E42E8"/>
    <w:rsid w:val="006F1818"/>
    <w:rsid w:val="006F1C6D"/>
    <w:rsid w:val="00707A0A"/>
    <w:rsid w:val="00707B07"/>
    <w:rsid w:val="00741297"/>
    <w:rsid w:val="00745959"/>
    <w:rsid w:val="0075078E"/>
    <w:rsid w:val="0075561A"/>
    <w:rsid w:val="00757FA9"/>
    <w:rsid w:val="00761063"/>
    <w:rsid w:val="00775927"/>
    <w:rsid w:val="00782220"/>
    <w:rsid w:val="007828F1"/>
    <w:rsid w:val="00784019"/>
    <w:rsid w:val="007855BF"/>
    <w:rsid w:val="007B0973"/>
    <w:rsid w:val="007D3550"/>
    <w:rsid w:val="007D44E9"/>
    <w:rsid w:val="007E052D"/>
    <w:rsid w:val="007E19E7"/>
    <w:rsid w:val="007F62FC"/>
    <w:rsid w:val="0080490A"/>
    <w:rsid w:val="008119F9"/>
    <w:rsid w:val="008318C7"/>
    <w:rsid w:val="00834F78"/>
    <w:rsid w:val="00840039"/>
    <w:rsid w:val="00843D1D"/>
    <w:rsid w:val="008560A6"/>
    <w:rsid w:val="00856E86"/>
    <w:rsid w:val="00875751"/>
    <w:rsid w:val="0088580D"/>
    <w:rsid w:val="008A1728"/>
    <w:rsid w:val="008B07A9"/>
    <w:rsid w:val="008B1F57"/>
    <w:rsid w:val="008B33C7"/>
    <w:rsid w:val="008D1753"/>
    <w:rsid w:val="008D1C51"/>
    <w:rsid w:val="008D3461"/>
    <w:rsid w:val="008F0B65"/>
    <w:rsid w:val="008F2B03"/>
    <w:rsid w:val="008F3EBE"/>
    <w:rsid w:val="00910412"/>
    <w:rsid w:val="00914996"/>
    <w:rsid w:val="00922EC7"/>
    <w:rsid w:val="009235A3"/>
    <w:rsid w:val="00926F8E"/>
    <w:rsid w:val="00934DC1"/>
    <w:rsid w:val="009367AB"/>
    <w:rsid w:val="009420CA"/>
    <w:rsid w:val="00946D57"/>
    <w:rsid w:val="0094769B"/>
    <w:rsid w:val="009550C4"/>
    <w:rsid w:val="009638B1"/>
    <w:rsid w:val="009720C5"/>
    <w:rsid w:val="00977BC5"/>
    <w:rsid w:val="00977C6B"/>
    <w:rsid w:val="00982FE8"/>
    <w:rsid w:val="00993FEB"/>
    <w:rsid w:val="009A3460"/>
    <w:rsid w:val="009A4F65"/>
    <w:rsid w:val="009A59AF"/>
    <w:rsid w:val="009D5F88"/>
    <w:rsid w:val="009D6FD0"/>
    <w:rsid w:val="00A05747"/>
    <w:rsid w:val="00A05AF2"/>
    <w:rsid w:val="00A26E6D"/>
    <w:rsid w:val="00A34356"/>
    <w:rsid w:val="00A47801"/>
    <w:rsid w:val="00A56FEF"/>
    <w:rsid w:val="00A6429D"/>
    <w:rsid w:val="00A742B4"/>
    <w:rsid w:val="00A76483"/>
    <w:rsid w:val="00A84116"/>
    <w:rsid w:val="00A8453C"/>
    <w:rsid w:val="00A960A6"/>
    <w:rsid w:val="00AA0491"/>
    <w:rsid w:val="00AA2AEA"/>
    <w:rsid w:val="00AB0032"/>
    <w:rsid w:val="00AB163D"/>
    <w:rsid w:val="00AB1DB1"/>
    <w:rsid w:val="00AB425F"/>
    <w:rsid w:val="00AC0FBE"/>
    <w:rsid w:val="00AC5B21"/>
    <w:rsid w:val="00B1199C"/>
    <w:rsid w:val="00B131E1"/>
    <w:rsid w:val="00B13967"/>
    <w:rsid w:val="00B1497F"/>
    <w:rsid w:val="00B26161"/>
    <w:rsid w:val="00B336B6"/>
    <w:rsid w:val="00B37181"/>
    <w:rsid w:val="00B44649"/>
    <w:rsid w:val="00B545EB"/>
    <w:rsid w:val="00B55A28"/>
    <w:rsid w:val="00B5688F"/>
    <w:rsid w:val="00B6276F"/>
    <w:rsid w:val="00B65D94"/>
    <w:rsid w:val="00B70003"/>
    <w:rsid w:val="00B74315"/>
    <w:rsid w:val="00B837FF"/>
    <w:rsid w:val="00B906D1"/>
    <w:rsid w:val="00BA36C1"/>
    <w:rsid w:val="00BA3A94"/>
    <w:rsid w:val="00BC282F"/>
    <w:rsid w:val="00BC67EF"/>
    <w:rsid w:val="00BE0426"/>
    <w:rsid w:val="00BE3D59"/>
    <w:rsid w:val="00BF4B46"/>
    <w:rsid w:val="00C02EEF"/>
    <w:rsid w:val="00C03AC4"/>
    <w:rsid w:val="00C03B57"/>
    <w:rsid w:val="00C12B25"/>
    <w:rsid w:val="00C33872"/>
    <w:rsid w:val="00C44BAD"/>
    <w:rsid w:val="00C4758B"/>
    <w:rsid w:val="00C55027"/>
    <w:rsid w:val="00C557F3"/>
    <w:rsid w:val="00C56CBE"/>
    <w:rsid w:val="00C70473"/>
    <w:rsid w:val="00C82C1B"/>
    <w:rsid w:val="00C92B5E"/>
    <w:rsid w:val="00C92C2F"/>
    <w:rsid w:val="00C96F07"/>
    <w:rsid w:val="00CA0B6E"/>
    <w:rsid w:val="00CA44C1"/>
    <w:rsid w:val="00CA700D"/>
    <w:rsid w:val="00CB783A"/>
    <w:rsid w:val="00CC2B26"/>
    <w:rsid w:val="00CC3942"/>
    <w:rsid w:val="00D01908"/>
    <w:rsid w:val="00D01EDE"/>
    <w:rsid w:val="00D334F9"/>
    <w:rsid w:val="00D36BA2"/>
    <w:rsid w:val="00D4366E"/>
    <w:rsid w:val="00D43ACD"/>
    <w:rsid w:val="00D545C3"/>
    <w:rsid w:val="00D550B5"/>
    <w:rsid w:val="00D71CB9"/>
    <w:rsid w:val="00D74F87"/>
    <w:rsid w:val="00DA0655"/>
    <w:rsid w:val="00DB41BB"/>
    <w:rsid w:val="00DB53F9"/>
    <w:rsid w:val="00DB5E76"/>
    <w:rsid w:val="00DC380A"/>
    <w:rsid w:val="00DC45C4"/>
    <w:rsid w:val="00DE248B"/>
    <w:rsid w:val="00DE7798"/>
    <w:rsid w:val="00DF063F"/>
    <w:rsid w:val="00DF5C2F"/>
    <w:rsid w:val="00E03A6D"/>
    <w:rsid w:val="00E06DB9"/>
    <w:rsid w:val="00E07145"/>
    <w:rsid w:val="00E10A57"/>
    <w:rsid w:val="00E16AE1"/>
    <w:rsid w:val="00E20E92"/>
    <w:rsid w:val="00E21F49"/>
    <w:rsid w:val="00E3334B"/>
    <w:rsid w:val="00E33630"/>
    <w:rsid w:val="00E57A67"/>
    <w:rsid w:val="00E72129"/>
    <w:rsid w:val="00E75D3D"/>
    <w:rsid w:val="00E90CDA"/>
    <w:rsid w:val="00EA1B12"/>
    <w:rsid w:val="00EA7A05"/>
    <w:rsid w:val="00EC08F4"/>
    <w:rsid w:val="00ED38CD"/>
    <w:rsid w:val="00ED3E10"/>
    <w:rsid w:val="00ED5112"/>
    <w:rsid w:val="00EE113C"/>
    <w:rsid w:val="00EF48CA"/>
    <w:rsid w:val="00F000CF"/>
    <w:rsid w:val="00F15AD3"/>
    <w:rsid w:val="00F16803"/>
    <w:rsid w:val="00F24B87"/>
    <w:rsid w:val="00F35662"/>
    <w:rsid w:val="00F53609"/>
    <w:rsid w:val="00F71710"/>
    <w:rsid w:val="00F95419"/>
    <w:rsid w:val="00F95887"/>
    <w:rsid w:val="00FA4B82"/>
    <w:rsid w:val="00FA554B"/>
    <w:rsid w:val="00FA6017"/>
    <w:rsid w:val="00FB64AA"/>
    <w:rsid w:val="00FB7A24"/>
    <w:rsid w:val="00FC13D8"/>
    <w:rsid w:val="00FC3C8F"/>
    <w:rsid w:val="00FC5B7B"/>
    <w:rsid w:val="00FD51FB"/>
    <w:rsid w:val="00FE72A4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A3A08E-9FDF-4B12-AA25-5DD2959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Салима</cp:lastModifiedBy>
  <cp:revision>122</cp:revision>
  <cp:lastPrinted>2025-03-21T06:13:00Z</cp:lastPrinted>
  <dcterms:created xsi:type="dcterms:W3CDTF">2019-11-01T08:54:00Z</dcterms:created>
  <dcterms:modified xsi:type="dcterms:W3CDTF">2025-03-21T06:13:00Z</dcterms:modified>
</cp:coreProperties>
</file>