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C8" w:rsidRDefault="002E6EC8" w:rsidP="00CA12E3">
      <w:pPr>
        <w:ind w:right="517"/>
        <w:jc w:val="right"/>
        <w:rPr>
          <w:sz w:val="28"/>
          <w:szCs w:val="28"/>
        </w:rPr>
      </w:pPr>
    </w:p>
    <w:p w:rsidR="00CA12E3" w:rsidRDefault="00A25881" w:rsidP="00CA12E3">
      <w:pPr>
        <w:ind w:right="517"/>
        <w:jc w:val="right"/>
        <w:rPr>
          <w:sz w:val="28"/>
          <w:szCs w:val="28"/>
        </w:rPr>
      </w:pPr>
      <w:r w:rsidRPr="00A2588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-68580</wp:posOffset>
            </wp:positionV>
            <wp:extent cx="603885" cy="695325"/>
            <wp:effectExtent l="19050" t="0" r="5715" b="0"/>
            <wp:wrapTight wrapText="bothSides">
              <wp:wrapPolygon edited="0">
                <wp:start x="-681" y="0"/>
                <wp:lineTo x="-681" y="21304"/>
                <wp:lineTo x="21804" y="21304"/>
                <wp:lineTo x="21804" y="0"/>
                <wp:lineTo x="-681" y="0"/>
              </wp:wrapPolygon>
            </wp:wrapTight>
            <wp:docPr id="2" name="Рисунок 2" descr="i?id=27893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?id=278931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2E3" w:rsidRDefault="00CA12E3" w:rsidP="00CA12E3">
      <w:pPr>
        <w:ind w:right="517"/>
        <w:jc w:val="right"/>
        <w:rPr>
          <w:sz w:val="28"/>
          <w:szCs w:val="28"/>
        </w:rPr>
      </w:pPr>
    </w:p>
    <w:p w:rsidR="00A25881" w:rsidRDefault="00A25881" w:rsidP="00A25881">
      <w:pPr>
        <w:ind w:left="-142" w:right="-284"/>
        <w:jc w:val="center"/>
        <w:rPr>
          <w:b/>
          <w:sz w:val="24"/>
        </w:rPr>
      </w:pPr>
    </w:p>
    <w:p w:rsidR="00A25881" w:rsidRDefault="00A25881" w:rsidP="00A25881">
      <w:pPr>
        <w:ind w:left="-142" w:right="-284"/>
        <w:jc w:val="center"/>
        <w:rPr>
          <w:b/>
          <w:sz w:val="24"/>
        </w:rPr>
      </w:pPr>
    </w:p>
    <w:p w:rsidR="00A25881" w:rsidRDefault="00A25881" w:rsidP="00A25881">
      <w:pPr>
        <w:ind w:left="-142" w:right="-284"/>
        <w:jc w:val="center"/>
        <w:rPr>
          <w:b/>
          <w:sz w:val="24"/>
        </w:rPr>
      </w:pPr>
      <w:r w:rsidRPr="004164BC">
        <w:rPr>
          <w:b/>
          <w:sz w:val="24"/>
        </w:rPr>
        <w:t>МЕСТНАЯ  АДМИНИСТРАЦИЯ ЭЛЬБРУССКОГО МУНИЦИПАЛЬНОГО РАЙОНА КАБАРДИНО-БАЛКАРСКОЙ РЕСПУБЛИКИ</w:t>
      </w:r>
    </w:p>
    <w:p w:rsidR="00A25881" w:rsidRPr="004164BC" w:rsidRDefault="00A25881" w:rsidP="00A25881">
      <w:pPr>
        <w:ind w:left="-142" w:right="-284"/>
        <w:jc w:val="center"/>
        <w:rPr>
          <w:b/>
          <w:sz w:val="24"/>
        </w:rPr>
      </w:pPr>
    </w:p>
    <w:p w:rsidR="00A25881" w:rsidRPr="004164BC" w:rsidRDefault="00A25881" w:rsidP="00A25881">
      <w:pPr>
        <w:spacing w:line="360" w:lineRule="auto"/>
        <w:ind w:left="-142" w:right="-284"/>
        <w:contextualSpacing/>
        <w:jc w:val="center"/>
        <w:rPr>
          <w:b/>
          <w:szCs w:val="26"/>
        </w:rPr>
      </w:pPr>
      <w:r w:rsidRPr="004164BC">
        <w:rPr>
          <w:b/>
          <w:sz w:val="16"/>
          <w:szCs w:val="16"/>
        </w:rPr>
        <w:t>КЪЭБЭРДЕЙ - БАЛЪКЪЭР РЕСПУБЛИКЭМ ХЫХЬЭ ЭЛЬБРУС МУНИЦИПАЛЬНЭ РАЙОНЫМ И Щ</w:t>
      </w:r>
      <w:proofErr w:type="gramStart"/>
      <w:r w:rsidRPr="004164BC">
        <w:rPr>
          <w:b/>
          <w:sz w:val="16"/>
          <w:szCs w:val="16"/>
          <w:lang w:val="en-US"/>
        </w:rPr>
        <w:t>I</w:t>
      </w:r>
      <w:proofErr w:type="gramEnd"/>
      <w:r w:rsidRPr="004164BC">
        <w:rPr>
          <w:b/>
          <w:sz w:val="16"/>
          <w:szCs w:val="16"/>
        </w:rPr>
        <w:t>ЫП</w:t>
      </w:r>
      <w:r w:rsidRPr="004164BC">
        <w:rPr>
          <w:b/>
          <w:sz w:val="16"/>
          <w:szCs w:val="16"/>
          <w:lang w:val="en-US"/>
        </w:rPr>
        <w:t>I</w:t>
      </w:r>
      <w:r w:rsidRPr="004164BC">
        <w:rPr>
          <w:b/>
          <w:sz w:val="16"/>
          <w:szCs w:val="16"/>
        </w:rPr>
        <w:t>Э АДМИНИСТРАЦЭ</w:t>
      </w:r>
    </w:p>
    <w:p w:rsidR="00A25881" w:rsidRPr="004164BC" w:rsidRDefault="00A25881" w:rsidP="00A25881">
      <w:pPr>
        <w:ind w:left="-142" w:right="-284"/>
        <w:contextualSpacing/>
        <w:jc w:val="center"/>
        <w:rPr>
          <w:b/>
          <w:sz w:val="16"/>
          <w:szCs w:val="16"/>
        </w:rPr>
      </w:pPr>
      <w:r w:rsidRPr="004164BC">
        <w:rPr>
          <w:b/>
          <w:sz w:val="16"/>
          <w:szCs w:val="16"/>
        </w:rPr>
        <w:t>КЪАБАРТЫ-МАЛКЪАР РЕСПУБЛИКАНЫ ЭЛЬБРУС МУНИЦИПАЛ РАЙОНУНУ ЖЕР-ЖЕРЛИ АДМИНИСТРАЦИЯСЫ</w:t>
      </w:r>
    </w:p>
    <w:p w:rsidR="00A25881" w:rsidRPr="004164BC" w:rsidRDefault="00A25881" w:rsidP="00A25881">
      <w:pPr>
        <w:jc w:val="center"/>
        <w:rPr>
          <w:b/>
        </w:rPr>
      </w:pPr>
    </w:p>
    <w:tbl>
      <w:tblPr>
        <w:tblW w:w="0" w:type="auto"/>
        <w:jc w:val="center"/>
        <w:tblLook w:val="04A0"/>
      </w:tblPr>
      <w:tblGrid>
        <w:gridCol w:w="2605"/>
        <w:gridCol w:w="2822"/>
      </w:tblGrid>
      <w:tr w:rsidR="00A25881" w:rsidRPr="004164BC" w:rsidTr="00125030">
        <w:trPr>
          <w:trHeight w:val="1208"/>
          <w:jc w:val="center"/>
        </w:trPr>
        <w:tc>
          <w:tcPr>
            <w:tcW w:w="2605" w:type="dxa"/>
            <w:vAlign w:val="center"/>
          </w:tcPr>
          <w:p w:rsidR="00A25881" w:rsidRPr="004164BC" w:rsidRDefault="00A25881" w:rsidP="00125030">
            <w:pPr>
              <w:contextualSpacing/>
              <w:jc w:val="right"/>
              <w:rPr>
                <w:b/>
                <w:sz w:val="24"/>
              </w:rPr>
            </w:pPr>
            <w:r w:rsidRPr="004164BC">
              <w:rPr>
                <w:b/>
                <w:sz w:val="24"/>
              </w:rPr>
              <w:t>ПОСТАНОВЛЕНИЕ</w:t>
            </w:r>
          </w:p>
          <w:p w:rsidR="00A25881" w:rsidRPr="004164BC" w:rsidRDefault="00A25881" w:rsidP="00125030">
            <w:pPr>
              <w:contextualSpacing/>
              <w:jc w:val="right"/>
              <w:rPr>
                <w:b/>
                <w:sz w:val="24"/>
              </w:rPr>
            </w:pPr>
          </w:p>
          <w:p w:rsidR="00A25881" w:rsidRPr="004164BC" w:rsidRDefault="00A25881" w:rsidP="00125030">
            <w:pPr>
              <w:contextualSpacing/>
              <w:jc w:val="right"/>
              <w:rPr>
                <w:b/>
                <w:sz w:val="24"/>
              </w:rPr>
            </w:pPr>
            <w:r w:rsidRPr="004164BC">
              <w:rPr>
                <w:b/>
                <w:sz w:val="24"/>
              </w:rPr>
              <w:t>УНАФЭ</w:t>
            </w:r>
          </w:p>
          <w:p w:rsidR="00A25881" w:rsidRPr="004164BC" w:rsidRDefault="00A25881" w:rsidP="00125030">
            <w:pPr>
              <w:contextualSpacing/>
              <w:jc w:val="right"/>
              <w:rPr>
                <w:b/>
                <w:sz w:val="24"/>
              </w:rPr>
            </w:pPr>
          </w:p>
          <w:p w:rsidR="00A25881" w:rsidRPr="004164BC" w:rsidRDefault="00A25881" w:rsidP="00125030">
            <w:pPr>
              <w:contextualSpacing/>
              <w:jc w:val="right"/>
              <w:rPr>
                <w:sz w:val="24"/>
              </w:rPr>
            </w:pPr>
            <w:r w:rsidRPr="004164BC">
              <w:rPr>
                <w:b/>
                <w:sz w:val="24"/>
              </w:rPr>
              <w:t>БЕГИМ</w:t>
            </w:r>
          </w:p>
        </w:tc>
        <w:tc>
          <w:tcPr>
            <w:tcW w:w="2822" w:type="dxa"/>
            <w:vAlign w:val="center"/>
          </w:tcPr>
          <w:p w:rsidR="00A25881" w:rsidRPr="004164BC" w:rsidRDefault="00A25881" w:rsidP="00125030">
            <w:pPr>
              <w:contextualSpacing/>
              <w:rPr>
                <w:b/>
                <w:sz w:val="24"/>
              </w:rPr>
            </w:pPr>
            <w:r w:rsidRPr="004164BC">
              <w:rPr>
                <w:sz w:val="24"/>
              </w:rPr>
              <w:t xml:space="preserve">     </w:t>
            </w:r>
            <w:r w:rsidRPr="004164BC">
              <w:rPr>
                <w:b/>
                <w:sz w:val="24"/>
              </w:rPr>
              <w:t xml:space="preserve">№ </w:t>
            </w:r>
            <w:r w:rsidR="002E67A3">
              <w:rPr>
                <w:b/>
                <w:sz w:val="24"/>
              </w:rPr>
              <w:t>116</w:t>
            </w:r>
          </w:p>
          <w:p w:rsidR="00A25881" w:rsidRPr="004164BC" w:rsidRDefault="00A25881" w:rsidP="00125030">
            <w:pPr>
              <w:contextualSpacing/>
              <w:rPr>
                <w:b/>
                <w:sz w:val="24"/>
              </w:rPr>
            </w:pPr>
          </w:p>
          <w:p w:rsidR="00A25881" w:rsidRPr="004164BC" w:rsidRDefault="00A25881" w:rsidP="00125030">
            <w:pPr>
              <w:contextualSpacing/>
              <w:rPr>
                <w:b/>
                <w:sz w:val="24"/>
              </w:rPr>
            </w:pPr>
            <w:r w:rsidRPr="004164BC">
              <w:rPr>
                <w:b/>
                <w:sz w:val="24"/>
              </w:rPr>
              <w:t xml:space="preserve">     № </w:t>
            </w:r>
            <w:r w:rsidR="002E67A3">
              <w:rPr>
                <w:b/>
                <w:sz w:val="24"/>
              </w:rPr>
              <w:t>116</w:t>
            </w:r>
          </w:p>
          <w:p w:rsidR="00A25881" w:rsidRPr="004164BC" w:rsidRDefault="00A25881" w:rsidP="00125030">
            <w:pPr>
              <w:contextualSpacing/>
              <w:rPr>
                <w:b/>
                <w:sz w:val="24"/>
              </w:rPr>
            </w:pPr>
          </w:p>
          <w:p w:rsidR="00A25881" w:rsidRPr="00C00D2D" w:rsidRDefault="00A25881" w:rsidP="00A25881">
            <w:pPr>
              <w:contextualSpacing/>
              <w:rPr>
                <w:b/>
                <w:sz w:val="24"/>
              </w:rPr>
            </w:pPr>
            <w:r w:rsidRPr="004164BC">
              <w:rPr>
                <w:b/>
                <w:sz w:val="24"/>
              </w:rPr>
              <w:t xml:space="preserve">     </w:t>
            </w:r>
            <w:r w:rsidRPr="00C00D2D">
              <w:rPr>
                <w:b/>
                <w:sz w:val="24"/>
              </w:rPr>
              <w:t>№</w:t>
            </w:r>
            <w:r w:rsidR="002E67A3">
              <w:rPr>
                <w:b/>
                <w:sz w:val="24"/>
              </w:rPr>
              <w:t xml:space="preserve"> 116</w:t>
            </w:r>
          </w:p>
        </w:tc>
      </w:tr>
    </w:tbl>
    <w:p w:rsidR="00A25881" w:rsidRPr="004164BC" w:rsidRDefault="00A25881" w:rsidP="00A25881">
      <w:pPr>
        <w:rPr>
          <w:szCs w:val="28"/>
        </w:rPr>
      </w:pPr>
    </w:p>
    <w:p w:rsidR="00A25881" w:rsidRPr="004164BC" w:rsidRDefault="005C1C02" w:rsidP="00A25881">
      <w:pPr>
        <w:rPr>
          <w:szCs w:val="28"/>
        </w:rPr>
      </w:pPr>
      <w:r>
        <w:rPr>
          <w:szCs w:val="28"/>
        </w:rPr>
        <w:t xml:space="preserve">       </w:t>
      </w:r>
      <w:r w:rsidR="00A25881" w:rsidRPr="004164BC">
        <w:rPr>
          <w:szCs w:val="28"/>
        </w:rPr>
        <w:t>«</w:t>
      </w:r>
      <w:r w:rsidR="002E67A3">
        <w:rPr>
          <w:szCs w:val="28"/>
          <w:u w:val="single"/>
        </w:rPr>
        <w:t>04</w:t>
      </w:r>
      <w:r w:rsidR="00A25881">
        <w:rPr>
          <w:szCs w:val="28"/>
        </w:rPr>
        <w:t xml:space="preserve"> </w:t>
      </w:r>
      <w:r w:rsidR="00A25881" w:rsidRPr="004164BC">
        <w:rPr>
          <w:szCs w:val="28"/>
        </w:rPr>
        <w:t xml:space="preserve">»  </w:t>
      </w:r>
      <w:r w:rsidR="00A25881" w:rsidRPr="004164BC">
        <w:rPr>
          <w:szCs w:val="28"/>
          <w:u w:val="single"/>
        </w:rPr>
        <w:t xml:space="preserve">  </w:t>
      </w:r>
      <w:r w:rsidR="002E67A3">
        <w:rPr>
          <w:szCs w:val="28"/>
          <w:u w:val="single"/>
        </w:rPr>
        <w:t>апреля</w:t>
      </w:r>
      <w:r w:rsidR="00A25881">
        <w:rPr>
          <w:szCs w:val="28"/>
          <w:u w:val="single"/>
        </w:rPr>
        <w:t xml:space="preserve">            </w:t>
      </w:r>
      <w:r w:rsidR="00A25881" w:rsidRPr="004164BC">
        <w:rPr>
          <w:szCs w:val="28"/>
        </w:rPr>
        <w:t>202</w:t>
      </w:r>
      <w:r>
        <w:rPr>
          <w:szCs w:val="28"/>
        </w:rPr>
        <w:t>4</w:t>
      </w:r>
      <w:r w:rsidR="00A25881" w:rsidRPr="004164BC">
        <w:rPr>
          <w:szCs w:val="28"/>
        </w:rPr>
        <w:t xml:space="preserve"> г.    </w:t>
      </w:r>
    </w:p>
    <w:p w:rsidR="003C005B" w:rsidRDefault="003C005B" w:rsidP="007E681C">
      <w:pPr>
        <w:ind w:left="360"/>
        <w:rPr>
          <w:b/>
          <w:sz w:val="28"/>
          <w:szCs w:val="28"/>
        </w:rPr>
      </w:pPr>
    </w:p>
    <w:p w:rsidR="003C005B" w:rsidRDefault="003C005B" w:rsidP="007E681C">
      <w:pPr>
        <w:ind w:left="360"/>
        <w:rPr>
          <w:b/>
          <w:sz w:val="28"/>
          <w:szCs w:val="28"/>
        </w:rPr>
      </w:pPr>
    </w:p>
    <w:p w:rsidR="00AB24DF" w:rsidRPr="00A25881" w:rsidRDefault="00AB24DF" w:rsidP="00AB24DF">
      <w:pPr>
        <w:spacing w:before="480"/>
        <w:jc w:val="center"/>
        <w:rPr>
          <w:rFonts w:eastAsia="Calibri"/>
          <w:b/>
          <w:bCs w:val="0"/>
          <w:sz w:val="28"/>
          <w:szCs w:val="28"/>
          <w:lang w:eastAsia="en-US"/>
        </w:rPr>
      </w:pPr>
      <w:r w:rsidRPr="00A25881">
        <w:rPr>
          <w:rFonts w:eastAsia="Calibri"/>
          <w:b/>
          <w:bCs w:val="0"/>
          <w:sz w:val="28"/>
          <w:szCs w:val="28"/>
          <w:lang w:eastAsia="en-US"/>
        </w:rPr>
        <w:t>Об утверждении отчета об исполнении</w:t>
      </w:r>
    </w:p>
    <w:p w:rsidR="00AB24DF" w:rsidRPr="00A25881" w:rsidRDefault="00AB24DF" w:rsidP="00AB24D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 w:val="0"/>
          <w:sz w:val="28"/>
          <w:szCs w:val="28"/>
          <w:lang w:eastAsia="en-US"/>
        </w:rPr>
      </w:pPr>
      <w:r w:rsidRPr="00A25881">
        <w:rPr>
          <w:rFonts w:eastAsia="Calibri"/>
          <w:b/>
          <w:bCs w:val="0"/>
          <w:sz w:val="28"/>
          <w:szCs w:val="28"/>
          <w:lang w:eastAsia="en-US"/>
        </w:rPr>
        <w:t>бюджета Эльбрусского муниципального района</w:t>
      </w:r>
    </w:p>
    <w:p w:rsidR="00AB24DF" w:rsidRPr="00A25881" w:rsidRDefault="00AB24DF" w:rsidP="00AB24DF">
      <w:pPr>
        <w:autoSpaceDE w:val="0"/>
        <w:autoSpaceDN w:val="0"/>
        <w:adjustRightInd w:val="0"/>
        <w:spacing w:after="480"/>
        <w:jc w:val="center"/>
        <w:outlineLvl w:val="0"/>
        <w:rPr>
          <w:rFonts w:eastAsia="Calibri"/>
          <w:b/>
          <w:bCs w:val="0"/>
          <w:sz w:val="28"/>
          <w:szCs w:val="28"/>
          <w:lang w:eastAsia="en-US"/>
        </w:rPr>
      </w:pPr>
      <w:r w:rsidRPr="00A25881">
        <w:rPr>
          <w:rFonts w:eastAsia="Calibri"/>
          <w:b/>
          <w:bCs w:val="0"/>
          <w:sz w:val="28"/>
          <w:szCs w:val="28"/>
          <w:lang w:eastAsia="en-US"/>
        </w:rPr>
        <w:t xml:space="preserve">за </w:t>
      </w:r>
      <w:r w:rsidR="00273AD8" w:rsidRPr="00A25881">
        <w:rPr>
          <w:rFonts w:eastAsia="Calibri"/>
          <w:b/>
          <w:bCs w:val="0"/>
          <w:sz w:val="28"/>
          <w:szCs w:val="28"/>
          <w:lang w:eastAsia="en-US"/>
        </w:rPr>
        <w:t>1</w:t>
      </w:r>
      <w:r w:rsidR="002148E5" w:rsidRPr="00A25881">
        <w:rPr>
          <w:rFonts w:eastAsia="Calibri"/>
          <w:b/>
          <w:bCs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5C1C02">
        <w:rPr>
          <w:rFonts w:eastAsia="Calibri"/>
          <w:b/>
          <w:bCs w:val="0"/>
          <w:sz w:val="28"/>
          <w:szCs w:val="28"/>
          <w:lang w:eastAsia="en-US"/>
        </w:rPr>
        <w:t>квартал</w:t>
      </w:r>
      <w:r w:rsidR="00B90E9B" w:rsidRPr="00A25881">
        <w:rPr>
          <w:rFonts w:eastAsia="Calibri"/>
          <w:b/>
          <w:bCs w:val="0"/>
          <w:sz w:val="28"/>
          <w:szCs w:val="28"/>
          <w:lang w:eastAsia="en-US"/>
        </w:rPr>
        <w:t xml:space="preserve"> </w:t>
      </w:r>
      <w:r w:rsidRPr="00A25881">
        <w:rPr>
          <w:rFonts w:eastAsia="Calibri"/>
          <w:b/>
          <w:bCs w:val="0"/>
          <w:sz w:val="28"/>
          <w:szCs w:val="28"/>
          <w:lang w:eastAsia="en-US"/>
        </w:rPr>
        <w:t xml:space="preserve"> 20</w:t>
      </w:r>
      <w:r w:rsidR="00242C94" w:rsidRPr="00A25881">
        <w:rPr>
          <w:rFonts w:eastAsia="Calibri"/>
          <w:b/>
          <w:bCs w:val="0"/>
          <w:sz w:val="28"/>
          <w:szCs w:val="28"/>
          <w:lang w:eastAsia="en-US"/>
        </w:rPr>
        <w:t>2</w:t>
      </w:r>
      <w:r w:rsidR="005C1C02">
        <w:rPr>
          <w:rFonts w:eastAsia="Calibri"/>
          <w:b/>
          <w:bCs w:val="0"/>
          <w:sz w:val="28"/>
          <w:szCs w:val="28"/>
          <w:lang w:eastAsia="en-US"/>
        </w:rPr>
        <w:t>4</w:t>
      </w:r>
      <w:r w:rsidRPr="00A25881">
        <w:rPr>
          <w:rFonts w:eastAsia="Calibri"/>
          <w:b/>
          <w:bCs w:val="0"/>
          <w:sz w:val="28"/>
          <w:szCs w:val="28"/>
          <w:lang w:eastAsia="en-US"/>
        </w:rPr>
        <w:t xml:space="preserve"> года</w:t>
      </w:r>
    </w:p>
    <w:p w:rsidR="005C1C02" w:rsidRDefault="005C1C02" w:rsidP="005C1C0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709" w:right="-229" w:firstLine="425"/>
        <w:jc w:val="both"/>
        <w:rPr>
          <w:rFonts w:eastAsia="Calibri"/>
          <w:bCs w:val="0"/>
          <w:sz w:val="28"/>
          <w:szCs w:val="28"/>
          <w:lang w:eastAsia="en-US"/>
        </w:rPr>
      </w:pPr>
      <w:proofErr w:type="gramStart"/>
      <w:r>
        <w:rPr>
          <w:rFonts w:eastAsia="Calibri"/>
          <w:bCs w:val="0"/>
          <w:sz w:val="28"/>
          <w:szCs w:val="28"/>
          <w:lang w:eastAsia="en-US"/>
        </w:rPr>
        <w:t>Согласно  статьи</w:t>
      </w:r>
      <w:proofErr w:type="gramEnd"/>
      <w:r w:rsidRPr="003B17E7">
        <w:rPr>
          <w:rFonts w:eastAsia="Calibri"/>
          <w:bCs w:val="0"/>
          <w:sz w:val="28"/>
          <w:szCs w:val="28"/>
          <w:lang w:eastAsia="en-US"/>
        </w:rPr>
        <w:t xml:space="preserve"> 264.2 Бюджетного кодекса Российской Федерации</w:t>
      </w:r>
      <w:r>
        <w:rPr>
          <w:rFonts w:eastAsia="Calibri"/>
          <w:bCs w:val="0"/>
          <w:sz w:val="28"/>
          <w:szCs w:val="28"/>
          <w:lang w:eastAsia="en-US"/>
        </w:rPr>
        <w:t xml:space="preserve"> местная администрация Эльбрусского муниципального района постановляет:</w:t>
      </w:r>
    </w:p>
    <w:p w:rsidR="005C1C02" w:rsidRPr="00F77BA9" w:rsidRDefault="005C1C02" w:rsidP="005C1C02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709" w:right="-229" w:firstLine="425"/>
        <w:jc w:val="both"/>
        <w:rPr>
          <w:rFonts w:ascii="Times New Roman" w:hAnsi="Times New Roman"/>
          <w:sz w:val="28"/>
          <w:szCs w:val="28"/>
        </w:rPr>
      </w:pPr>
      <w:r w:rsidRPr="00F77BA9">
        <w:rPr>
          <w:rFonts w:ascii="Times New Roman" w:hAnsi="Times New Roman"/>
          <w:sz w:val="28"/>
          <w:szCs w:val="28"/>
        </w:rPr>
        <w:t xml:space="preserve">Утвердить отчет об исполнении бюджета Эльбрусского муниципального района за </w:t>
      </w:r>
      <w:r>
        <w:rPr>
          <w:rFonts w:ascii="Times New Roman" w:hAnsi="Times New Roman"/>
          <w:sz w:val="28"/>
          <w:szCs w:val="28"/>
        </w:rPr>
        <w:t>1квартал</w:t>
      </w:r>
      <w:r w:rsidRPr="00F77BA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024 года  (приложение №1; приложение №2</w:t>
      </w:r>
      <w:r w:rsidRPr="00F77BA9">
        <w:rPr>
          <w:rFonts w:ascii="Times New Roman" w:hAnsi="Times New Roman"/>
          <w:sz w:val="28"/>
          <w:szCs w:val="28"/>
        </w:rPr>
        <w:t xml:space="preserve">). </w:t>
      </w:r>
    </w:p>
    <w:p w:rsidR="005C1C02" w:rsidRPr="00F77BA9" w:rsidRDefault="005C1C02" w:rsidP="005C1C02">
      <w:pPr>
        <w:pStyle w:val="a4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709" w:right="-229" w:firstLine="425"/>
        <w:jc w:val="both"/>
        <w:rPr>
          <w:rFonts w:ascii="Times New Roman" w:hAnsi="Times New Roman"/>
          <w:sz w:val="28"/>
          <w:szCs w:val="28"/>
        </w:rPr>
      </w:pPr>
      <w:r w:rsidRPr="00F77BA9">
        <w:rPr>
          <w:rFonts w:ascii="Times New Roman" w:hAnsi="Times New Roman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t xml:space="preserve">утвержденный </w:t>
      </w:r>
      <w:r w:rsidRPr="00F77BA9">
        <w:rPr>
          <w:rFonts w:ascii="Times New Roman" w:hAnsi="Times New Roman"/>
          <w:sz w:val="28"/>
          <w:szCs w:val="28"/>
        </w:rPr>
        <w:t>отчет в Совет местного самоуправления Эльбрусского муниципального района.</w:t>
      </w:r>
    </w:p>
    <w:p w:rsidR="005C1C02" w:rsidRPr="00F77BA9" w:rsidRDefault="005C1C02" w:rsidP="005C1C0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ind w:left="709" w:right="-22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Эльбрусские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новости» и </w:t>
      </w:r>
      <w:r w:rsidRPr="00050B2C">
        <w:rPr>
          <w:rFonts w:ascii="Times New Roman" w:hAnsi="Times New Roman"/>
          <w:color w:val="000000"/>
          <w:sz w:val="28"/>
          <w:szCs w:val="28"/>
        </w:rPr>
        <w:t>разместить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7BA9">
        <w:rPr>
          <w:rFonts w:ascii="Times New Roman" w:hAnsi="Times New Roman"/>
          <w:sz w:val="28"/>
          <w:szCs w:val="28"/>
        </w:rPr>
        <w:t>на официальном сайте местной администрации Эльбрусского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C1C02" w:rsidRDefault="005C1C02" w:rsidP="005C1C02">
      <w:pPr>
        <w:pStyle w:val="ConsPlusNormal"/>
        <w:numPr>
          <w:ilvl w:val="0"/>
          <w:numId w:val="6"/>
        </w:numPr>
        <w:spacing w:line="276" w:lineRule="auto"/>
        <w:ind w:left="709" w:right="-22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BA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F77BA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местной администрации Эльбрусского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B24DF" w:rsidRDefault="00AB24DF" w:rsidP="005C1C02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375"/>
        <w:jc w:val="both"/>
        <w:rPr>
          <w:sz w:val="28"/>
          <w:szCs w:val="28"/>
        </w:rPr>
      </w:pPr>
    </w:p>
    <w:p w:rsidR="00AB24DF" w:rsidRDefault="00AB24DF" w:rsidP="00AB24DF">
      <w:pPr>
        <w:pStyle w:val="ConsPlusNormal"/>
        <w:spacing w:line="276" w:lineRule="auto"/>
        <w:ind w:left="426" w:right="37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24DF" w:rsidRPr="00F77BA9" w:rsidRDefault="00AB24DF" w:rsidP="00AB24DF">
      <w:pPr>
        <w:pStyle w:val="ConsPlusNormal"/>
        <w:spacing w:line="276" w:lineRule="auto"/>
        <w:ind w:left="426" w:right="37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009B" w:rsidRDefault="00483428" w:rsidP="005C1C02">
      <w:pPr>
        <w:ind w:firstLine="708"/>
        <w:rPr>
          <w:b/>
          <w:szCs w:val="26"/>
        </w:rPr>
      </w:pPr>
      <w:r>
        <w:rPr>
          <w:sz w:val="28"/>
          <w:szCs w:val="28"/>
        </w:rPr>
        <w:t>И.о. г</w:t>
      </w:r>
      <w:r w:rsidR="00AB24DF" w:rsidRPr="00E15F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54DE1">
        <w:rPr>
          <w:sz w:val="28"/>
          <w:szCs w:val="28"/>
        </w:rPr>
        <w:t xml:space="preserve"> </w:t>
      </w:r>
      <w:r w:rsidR="00AB24DF" w:rsidRPr="00E15F50">
        <w:rPr>
          <w:sz w:val="28"/>
          <w:szCs w:val="28"/>
        </w:rPr>
        <w:t xml:space="preserve"> местной администрации             </w:t>
      </w:r>
      <w:r w:rsidR="00B90E9B">
        <w:rPr>
          <w:sz w:val="28"/>
          <w:szCs w:val="28"/>
        </w:rPr>
        <w:t xml:space="preserve"> </w:t>
      </w:r>
      <w:r w:rsidR="00984E2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К</w:t>
      </w:r>
      <w:proofErr w:type="gramStart"/>
      <w:r w:rsidR="00984E2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</w:t>
      </w:r>
      <w:r w:rsidR="00B90E9B">
        <w:rPr>
          <w:sz w:val="28"/>
          <w:szCs w:val="28"/>
        </w:rPr>
        <w:t xml:space="preserve">. </w:t>
      </w:r>
      <w:r>
        <w:rPr>
          <w:sz w:val="28"/>
          <w:szCs w:val="28"/>
        </w:rPr>
        <w:t>Соттаев</w:t>
      </w:r>
      <w:r w:rsidR="00E8009B" w:rsidRPr="00E8009B">
        <w:rPr>
          <w:b/>
          <w:szCs w:val="26"/>
        </w:rPr>
        <w:tab/>
      </w:r>
    </w:p>
    <w:p w:rsidR="00125030" w:rsidRDefault="00125030" w:rsidP="00B90E9B">
      <w:pPr>
        <w:rPr>
          <w:b/>
          <w:szCs w:val="26"/>
        </w:rPr>
      </w:pPr>
    </w:p>
    <w:p w:rsidR="00125030" w:rsidRDefault="00125030" w:rsidP="00B90E9B">
      <w:pPr>
        <w:rPr>
          <w:b/>
          <w:szCs w:val="26"/>
        </w:rPr>
      </w:pPr>
    </w:p>
    <w:p w:rsidR="00125030" w:rsidRDefault="00125030" w:rsidP="00B90E9B">
      <w:pPr>
        <w:rPr>
          <w:b/>
          <w:szCs w:val="26"/>
        </w:rPr>
      </w:pPr>
    </w:p>
    <w:p w:rsidR="00125030" w:rsidRPr="00E8009B" w:rsidRDefault="00125030" w:rsidP="00125030">
      <w:pPr>
        <w:ind w:right="375"/>
        <w:rPr>
          <w:b/>
          <w:szCs w:val="26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4253"/>
        <w:gridCol w:w="70"/>
        <w:gridCol w:w="2340"/>
        <w:gridCol w:w="2477"/>
        <w:gridCol w:w="1067"/>
        <w:gridCol w:w="141"/>
      </w:tblGrid>
      <w:tr w:rsidR="00125030" w:rsidRPr="00125030" w:rsidTr="005C1C02">
        <w:trPr>
          <w:gridAfter w:val="1"/>
          <w:wAfter w:w="141" w:type="dxa"/>
          <w:trHeight w:val="1545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030" w:rsidRPr="00125030" w:rsidRDefault="00125030" w:rsidP="00125030">
            <w:pPr>
              <w:rPr>
                <w:bCs w:val="0"/>
                <w:sz w:val="28"/>
                <w:szCs w:val="28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C02" w:rsidRDefault="00125030" w:rsidP="00125030">
            <w:pPr>
              <w:jc w:val="right"/>
              <w:rPr>
                <w:bCs w:val="0"/>
                <w:sz w:val="28"/>
                <w:szCs w:val="28"/>
              </w:rPr>
            </w:pPr>
            <w:r w:rsidRPr="00125030">
              <w:rPr>
                <w:bCs w:val="0"/>
                <w:sz w:val="28"/>
                <w:szCs w:val="28"/>
              </w:rPr>
              <w:t xml:space="preserve">        Приложение №1                                                                  к Постановлению местной администрации Эльбрусского муниципального  района </w:t>
            </w:r>
          </w:p>
          <w:p w:rsidR="00125030" w:rsidRPr="002E67A3" w:rsidRDefault="002E67A3" w:rsidP="002E67A3">
            <w:pPr>
              <w:jc w:val="right"/>
              <w:rPr>
                <w:bCs w:val="0"/>
                <w:sz w:val="28"/>
                <w:szCs w:val="28"/>
                <w:u w:val="single"/>
              </w:rPr>
            </w:pPr>
            <w:r>
              <w:rPr>
                <w:bCs w:val="0"/>
                <w:sz w:val="28"/>
                <w:szCs w:val="28"/>
              </w:rPr>
              <w:t>о</w:t>
            </w:r>
            <w:r w:rsidR="00125030" w:rsidRPr="00125030">
              <w:rPr>
                <w:bCs w:val="0"/>
                <w:sz w:val="28"/>
                <w:szCs w:val="28"/>
              </w:rPr>
              <w:t>т</w:t>
            </w:r>
            <w:r>
              <w:rPr>
                <w:bCs w:val="0"/>
                <w:sz w:val="28"/>
                <w:szCs w:val="28"/>
                <w:u w:val="single"/>
              </w:rPr>
              <w:t xml:space="preserve">  «04»  апреля  2024 г. №  116</w:t>
            </w:r>
          </w:p>
        </w:tc>
      </w:tr>
      <w:tr w:rsidR="005C1C02" w:rsidRPr="005C1C02" w:rsidTr="005C1C02">
        <w:trPr>
          <w:trHeight w:val="322"/>
        </w:trPr>
        <w:tc>
          <w:tcPr>
            <w:tcW w:w="10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C02" w:rsidRPr="005C1C02" w:rsidRDefault="005C1C02" w:rsidP="005C1C02">
            <w:pPr>
              <w:ind w:right="196"/>
              <w:jc w:val="center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Исполнение доходов местного бюджета  по кодам видов доходов, подвидов доходов, классификации операций сектора государственного управления  Эльбрусского муниципального района  за 1 квартал  2024 года</w:t>
            </w:r>
          </w:p>
        </w:tc>
      </w:tr>
      <w:tr w:rsidR="005C1C02" w:rsidRPr="005C1C02" w:rsidTr="005C1C02">
        <w:trPr>
          <w:trHeight w:val="322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1155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403"/>
              <w:jc w:val="center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center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Ассигнования 2024 год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center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Исполнено за 1 квартал 2024 года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center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 % исполнения</w:t>
            </w:r>
          </w:p>
        </w:tc>
      </w:tr>
      <w:tr w:rsidR="005C1C02" w:rsidRPr="005C1C02" w:rsidTr="005C1C02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67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bookmarkStart w:id="1" w:name="RANGE!A15"/>
            <w:r w:rsidRPr="005C1C02">
              <w:rPr>
                <w:bCs w:val="0"/>
                <w:sz w:val="28"/>
                <w:szCs w:val="28"/>
              </w:rPr>
              <w:t>ДОХОДЫ - ВСЕГО</w:t>
            </w:r>
            <w:bookmarkEnd w:id="1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1 056 237 923,17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286 600 729,50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27,1%</w:t>
            </w:r>
          </w:p>
        </w:tc>
      </w:tr>
      <w:tr w:rsidR="005C1C02" w:rsidRPr="005C1C02" w:rsidTr="005C1C02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215 405 825,00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52 814 400,05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/>
                <w:sz w:val="28"/>
                <w:szCs w:val="28"/>
              </w:rPr>
            </w:pPr>
            <w:r w:rsidRPr="005C1C02">
              <w:rPr>
                <w:b/>
                <w:sz w:val="28"/>
                <w:szCs w:val="28"/>
              </w:rPr>
              <w:t>24,5%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177 572 000,00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42 591 271,46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24,0%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162 200 000,00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37 998 354,10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23,4%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9 100 000,00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2 544 894,35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28,0%</w:t>
            </w:r>
          </w:p>
        </w:tc>
      </w:tr>
      <w:tr w:rsidR="005C1C02" w:rsidRPr="005C1C02" w:rsidTr="005C1C02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10 796,06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72 000,00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81 513,61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113,2%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2 500 000,00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1 248 180,88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49,9%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3 700 000,00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707 532,46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19,1%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Прочие налоги и сборы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 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НЕНАЛОГОВЫЕ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37 833 825,00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10 223 128,59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27,0%</w:t>
            </w:r>
          </w:p>
        </w:tc>
      </w:tr>
      <w:tr w:rsidR="005C1C02" w:rsidRPr="005C1C02" w:rsidTr="005C1C02">
        <w:trPr>
          <w:trHeight w:val="3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13 500 000,00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3 356 552,38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24,9%</w:t>
            </w:r>
          </w:p>
        </w:tc>
      </w:tr>
      <w:tr w:rsidR="005C1C02" w:rsidRPr="005C1C02" w:rsidTr="005C1C02">
        <w:trPr>
          <w:trHeight w:val="3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1 750 000,00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737 507,84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42,1%</w:t>
            </w:r>
          </w:p>
        </w:tc>
      </w:tr>
      <w:tr w:rsidR="005C1C02" w:rsidRPr="005C1C02" w:rsidTr="005C1C02">
        <w:trPr>
          <w:trHeight w:val="3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2 300 000,00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495 405,49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21,5%</w:t>
            </w:r>
          </w:p>
        </w:tc>
      </w:tr>
      <w:tr w:rsidR="005C1C02" w:rsidRPr="005C1C02" w:rsidTr="005C1C02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5 226,61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17,4%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16 553 825,00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5 014 090,51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30,3%</w:t>
            </w:r>
          </w:p>
        </w:tc>
      </w:tr>
      <w:tr w:rsidR="005C1C02" w:rsidRPr="005C1C02" w:rsidTr="005C1C02">
        <w:trPr>
          <w:trHeight w:val="3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2 000 000,00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1 000 000,00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147 556,50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14,8%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1 378,88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0,5%</w:t>
            </w:r>
          </w:p>
        </w:tc>
      </w:tr>
      <w:tr w:rsidR="005C1C02" w:rsidRPr="005C1C02" w:rsidTr="005C1C02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432 105,08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108,0%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невыясненные поступления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33 305,30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 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840 832 098,17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233 786 329,45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27,8%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################################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9 101 000,00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муниципальным районам на содержание комиссий по делам несовершеннолетних и защите их прав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1 134 210,00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268 208,30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23,6%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738 120,00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1 962,12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1 434 900,00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358 408,23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25,0%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Иные МБТ на осуществление полномочий органа внутреннего муниципального </w:t>
            </w:r>
            <w:proofErr w:type="spellStart"/>
            <w:r w:rsidRPr="005C1C02">
              <w:rPr>
                <w:bCs w:val="0"/>
                <w:sz w:val="28"/>
                <w:szCs w:val="28"/>
              </w:rPr>
              <w:t>финконтроля</w:t>
            </w:r>
            <w:proofErr w:type="spellEnd"/>
            <w:r w:rsidRPr="005C1C02">
              <w:rPr>
                <w:bCs w:val="0"/>
                <w:sz w:val="28"/>
                <w:szCs w:val="28"/>
              </w:rPr>
              <w:t xml:space="preserve"> поселения по осуществлению внутреннего муниципального </w:t>
            </w:r>
            <w:proofErr w:type="spellStart"/>
            <w:r w:rsidRPr="005C1C02">
              <w:rPr>
                <w:bCs w:val="0"/>
                <w:sz w:val="28"/>
                <w:szCs w:val="28"/>
              </w:rPr>
              <w:t>финконтроля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170 355,00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12 181,12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7,2%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119 814,67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119 814,67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100,0%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4 176 568,00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1 200 000,00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28,7%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13 630 884,30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8 830 884,30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64,8%</w:t>
            </w:r>
          </w:p>
        </w:tc>
      </w:tr>
      <w:tr w:rsidR="005C1C02" w:rsidRPr="005C1C02" w:rsidTr="005C1C02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8 000 000,00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14 525 900,00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4 800 873,49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33,1%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Субсидии бюджетам муниципальных образований на обеспечение комплексного развития сельских территорий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92 974 040,00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37 770 228,39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40,6%</w:t>
            </w:r>
          </w:p>
        </w:tc>
      </w:tr>
      <w:tr w:rsidR="005C1C02" w:rsidRPr="005C1C02" w:rsidTr="005C1C02">
        <w:trPr>
          <w:trHeight w:val="17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95 211 322,11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36 537 593,40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38,4%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муниципальным районам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9 417 600,00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2 493 920,00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26,5%</w:t>
            </w:r>
          </w:p>
        </w:tc>
      </w:tr>
      <w:tr w:rsidR="005C1C02" w:rsidRPr="005C1C02" w:rsidTr="005C1C02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муниципальным районам на содержание отделов опеки и попечительства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2 905 100,00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674 135,85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23,2%</w:t>
            </w:r>
          </w:p>
        </w:tc>
      </w:tr>
      <w:tr w:rsidR="005C1C02" w:rsidRPr="005C1C02" w:rsidTr="005C1C02">
        <w:trPr>
          <w:trHeight w:val="26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7 499 520,00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1 717 787,81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22,9%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2 027 500,00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401 267,28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19,8%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15 467 760,00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3 685 389,28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23,8%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1 218 700,00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292 951,20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24,0%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556 280,00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муниципальным районам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641 800,00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Субвенция муниципальным районам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11 007 500,00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28 683 088,00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7 730 481,40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27,0%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47 441 699,00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10 954 019,53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23,1%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</w:t>
            </w:r>
            <w:proofErr w:type="spellStart"/>
            <w:r w:rsidRPr="005C1C02">
              <w:rPr>
                <w:bCs w:val="0"/>
                <w:sz w:val="28"/>
                <w:szCs w:val="28"/>
              </w:rPr>
              <w:t>пед</w:t>
            </w:r>
            <w:proofErr w:type="spellEnd"/>
            <w:r w:rsidRPr="005C1C02">
              <w:rPr>
                <w:bCs w:val="0"/>
                <w:sz w:val="28"/>
                <w:szCs w:val="28"/>
              </w:rPr>
              <w:t>. работников ОО)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230 943 992,00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54 301 342,49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23,5%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прочих </w:t>
            </w:r>
            <w:proofErr w:type="spellStart"/>
            <w:r w:rsidRPr="005C1C02">
              <w:rPr>
                <w:bCs w:val="0"/>
                <w:sz w:val="28"/>
                <w:szCs w:val="28"/>
              </w:rPr>
              <w:t>пед</w:t>
            </w:r>
            <w:proofErr w:type="spellEnd"/>
            <w:r w:rsidRPr="005C1C02">
              <w:rPr>
                <w:bCs w:val="0"/>
                <w:sz w:val="28"/>
                <w:szCs w:val="28"/>
              </w:rPr>
              <w:t>. работников ОО)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24 517 291,00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5 798 394,48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23,7%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76 367 596,00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17 998 387,98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23,6%</w:t>
            </w:r>
          </w:p>
        </w:tc>
      </w:tr>
      <w:tr w:rsidR="005C1C02" w:rsidRPr="005C1C02" w:rsidTr="005C1C0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################################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4 446 634,00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996 024,62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22,4%</w:t>
            </w:r>
          </w:p>
        </w:tc>
      </w:tr>
      <w:tr w:rsidR="005C1C02" w:rsidRPr="005C1C02" w:rsidTr="005C1C02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при всех формах устройства детей, лишенных </w:t>
            </w:r>
            <w:r w:rsidRPr="005C1C02">
              <w:rPr>
                <w:bCs w:val="0"/>
                <w:sz w:val="28"/>
                <w:szCs w:val="28"/>
              </w:rPr>
              <w:lastRenderedPageBreak/>
              <w:t>родительского попечения, в семью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10 000,00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17 108 300,00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4 069 765,23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23,8%</w:t>
            </w:r>
          </w:p>
        </w:tc>
      </w:tr>
      <w:tr w:rsidR="005C1C02" w:rsidRPr="005C1C02" w:rsidTr="005C1C02">
        <w:trPr>
          <w:trHeight w:val="3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1 819 781,97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456 501,18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25,1%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154 800,00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Субсидии бюджетам муниципальных образований на обеспечение комплексного развития сельских территорий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44 188 080,00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20 782 557,79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47,0%</w:t>
            </w:r>
          </w:p>
        </w:tc>
      </w:tr>
      <w:tr w:rsidR="005C1C02" w:rsidRPr="005C1C02" w:rsidTr="005C1C02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66 810 400,00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11 535 211,43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17,3%</w:t>
            </w:r>
          </w:p>
        </w:tc>
      </w:tr>
      <w:tr w:rsidR="005C1C02" w:rsidRPr="005C1C02" w:rsidTr="005C1C0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lastRenderedPageBreak/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4 275 100,00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  <w:tr w:rsidR="005C1C02" w:rsidRPr="005C1C02" w:rsidTr="005C1C02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C02" w:rsidRPr="005C1C02" w:rsidRDefault="005C1C02" w:rsidP="005C1C02">
            <w:pPr>
              <w:ind w:right="196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2 101 500,00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sz w:val="28"/>
                <w:szCs w:val="28"/>
              </w:rPr>
            </w:pPr>
            <w:r w:rsidRPr="005C1C02">
              <w:rPr>
                <w:bCs w:val="0"/>
                <w:sz w:val="28"/>
                <w:szCs w:val="28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C02" w:rsidRPr="005C1C02" w:rsidRDefault="005C1C02" w:rsidP="005C1C02">
            <w:pPr>
              <w:ind w:right="196"/>
              <w:jc w:val="right"/>
              <w:rPr>
                <w:bCs w:val="0"/>
                <w:color w:val="FFFFFF"/>
                <w:sz w:val="28"/>
                <w:szCs w:val="28"/>
              </w:rPr>
            </w:pPr>
            <w:r w:rsidRPr="005C1C02">
              <w:rPr>
                <w:bCs w:val="0"/>
                <w:color w:val="FFFFFF"/>
                <w:sz w:val="28"/>
                <w:szCs w:val="28"/>
              </w:rPr>
              <w:t>0,0%</w:t>
            </w:r>
          </w:p>
        </w:tc>
      </w:tr>
    </w:tbl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5C1C02">
      <w:pPr>
        <w:ind w:right="196"/>
        <w:jc w:val="both"/>
        <w:rPr>
          <w:b/>
          <w:szCs w:val="26"/>
        </w:rPr>
      </w:pPr>
    </w:p>
    <w:p w:rsidR="00125030" w:rsidRDefault="00125030" w:rsidP="00D129C5">
      <w:pPr>
        <w:jc w:val="both"/>
        <w:rPr>
          <w:b/>
          <w:szCs w:val="26"/>
        </w:rPr>
      </w:pPr>
    </w:p>
    <w:p w:rsidR="00125030" w:rsidRDefault="00125030" w:rsidP="00D129C5">
      <w:pPr>
        <w:jc w:val="both"/>
        <w:rPr>
          <w:b/>
          <w:szCs w:val="26"/>
        </w:rPr>
      </w:pPr>
    </w:p>
    <w:tbl>
      <w:tblPr>
        <w:tblW w:w="10100" w:type="dxa"/>
        <w:tblInd w:w="93" w:type="dxa"/>
        <w:tblLayout w:type="fixed"/>
        <w:tblLook w:val="04A0"/>
      </w:tblPr>
      <w:tblGrid>
        <w:gridCol w:w="3289"/>
        <w:gridCol w:w="31"/>
        <w:gridCol w:w="860"/>
        <w:gridCol w:w="69"/>
        <w:gridCol w:w="2011"/>
        <w:gridCol w:w="2200"/>
        <w:gridCol w:w="1500"/>
        <w:gridCol w:w="140"/>
      </w:tblGrid>
      <w:tr w:rsidR="00125030" w:rsidRPr="00125030" w:rsidTr="002B2383">
        <w:trPr>
          <w:trHeight w:val="255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030" w:rsidRPr="00125030" w:rsidRDefault="00125030" w:rsidP="00125030">
            <w:pPr>
              <w:rPr>
                <w:rFonts w:ascii="Arial" w:hAnsi="Arial" w:cs="Arial"/>
                <w:bCs w:val="0"/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030" w:rsidRPr="00125030" w:rsidRDefault="00125030" w:rsidP="0012503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8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C02" w:rsidRDefault="00125030" w:rsidP="00125030">
            <w:pPr>
              <w:jc w:val="right"/>
              <w:rPr>
                <w:bCs w:val="0"/>
                <w:sz w:val="28"/>
                <w:szCs w:val="28"/>
              </w:rPr>
            </w:pPr>
            <w:r w:rsidRPr="00125030">
              <w:rPr>
                <w:bCs w:val="0"/>
                <w:sz w:val="28"/>
                <w:szCs w:val="28"/>
              </w:rPr>
              <w:t xml:space="preserve">    </w:t>
            </w: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5C1C02" w:rsidP="00125030">
            <w:pPr>
              <w:jc w:val="right"/>
              <w:rPr>
                <w:bCs w:val="0"/>
                <w:sz w:val="28"/>
                <w:szCs w:val="28"/>
              </w:rPr>
            </w:pPr>
          </w:p>
          <w:p w:rsidR="005C1C02" w:rsidRDefault="00125030" w:rsidP="00125030">
            <w:pPr>
              <w:jc w:val="right"/>
              <w:rPr>
                <w:bCs w:val="0"/>
                <w:sz w:val="28"/>
                <w:szCs w:val="28"/>
              </w:rPr>
            </w:pPr>
            <w:r w:rsidRPr="00125030">
              <w:rPr>
                <w:bCs w:val="0"/>
                <w:sz w:val="28"/>
                <w:szCs w:val="28"/>
              </w:rPr>
              <w:lastRenderedPageBreak/>
              <w:t>Приложение №2                                                      к Постановлению местной администрации Эльбрусского муниципального  района</w:t>
            </w:r>
          </w:p>
          <w:p w:rsidR="00125030" w:rsidRPr="00125030" w:rsidRDefault="00125030" w:rsidP="002E67A3">
            <w:pPr>
              <w:jc w:val="right"/>
              <w:rPr>
                <w:bCs w:val="0"/>
                <w:sz w:val="28"/>
                <w:szCs w:val="28"/>
              </w:rPr>
            </w:pPr>
            <w:r w:rsidRPr="00125030">
              <w:rPr>
                <w:bCs w:val="0"/>
                <w:sz w:val="28"/>
                <w:szCs w:val="28"/>
              </w:rPr>
              <w:t xml:space="preserve"> </w:t>
            </w:r>
            <w:r w:rsidR="002E67A3">
              <w:rPr>
                <w:bCs w:val="0"/>
                <w:sz w:val="28"/>
                <w:szCs w:val="28"/>
              </w:rPr>
              <w:t>о</w:t>
            </w:r>
            <w:r w:rsidRPr="00125030">
              <w:rPr>
                <w:bCs w:val="0"/>
                <w:sz w:val="28"/>
                <w:szCs w:val="28"/>
              </w:rPr>
              <w:t>т</w:t>
            </w:r>
            <w:r w:rsidR="002E67A3">
              <w:rPr>
                <w:bCs w:val="0"/>
                <w:sz w:val="28"/>
                <w:szCs w:val="28"/>
                <w:u w:val="single"/>
              </w:rPr>
              <w:t xml:space="preserve">  «04»  апреля 2024г. № 116</w:t>
            </w:r>
            <w:r w:rsidRPr="00125030">
              <w:rPr>
                <w:bCs w:val="0"/>
                <w:sz w:val="28"/>
                <w:szCs w:val="28"/>
              </w:rPr>
              <w:t xml:space="preserve"> </w:t>
            </w:r>
          </w:p>
        </w:tc>
      </w:tr>
      <w:tr w:rsidR="00125030" w:rsidRPr="00125030" w:rsidTr="002B2383">
        <w:trPr>
          <w:trHeight w:val="1575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030" w:rsidRPr="00125030" w:rsidRDefault="00125030" w:rsidP="00125030">
            <w:pPr>
              <w:rPr>
                <w:rFonts w:ascii="Arial" w:hAnsi="Arial" w:cs="Arial"/>
                <w:bCs w:val="0"/>
                <w:sz w:val="17"/>
                <w:szCs w:val="17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030" w:rsidRPr="00125030" w:rsidRDefault="00125030" w:rsidP="0012503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8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030" w:rsidRPr="00125030" w:rsidRDefault="00125030" w:rsidP="00125030">
            <w:pPr>
              <w:rPr>
                <w:bCs w:val="0"/>
                <w:sz w:val="28"/>
                <w:szCs w:val="28"/>
              </w:rPr>
            </w:pPr>
          </w:p>
        </w:tc>
      </w:tr>
      <w:tr w:rsidR="002B2383" w:rsidTr="002B2383">
        <w:trPr>
          <w:gridAfter w:val="1"/>
          <w:wAfter w:w="140" w:type="dxa"/>
          <w:trHeight w:val="1125"/>
        </w:trPr>
        <w:tc>
          <w:tcPr>
            <w:tcW w:w="9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Исполнение расходов бюджета по разделам, подразделам классификации расходов бюджета Эльбрусского муниципального района  за 1 квартал 2024 года</w:t>
            </w:r>
          </w:p>
        </w:tc>
      </w:tr>
      <w:tr w:rsidR="002B2383" w:rsidTr="002B2383">
        <w:trPr>
          <w:gridAfter w:val="1"/>
          <w:wAfter w:w="140" w:type="dxa"/>
          <w:trHeight w:val="109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КФСР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КФСР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Ассигнования 2024 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 за  1 квартал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2B2383" w:rsidTr="002B2383">
        <w:trPr>
          <w:gridAfter w:val="1"/>
          <w:wAfter w:w="140" w:type="dxa"/>
          <w:trHeight w:val="78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-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1 061 037 923,17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298 021 696,74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2B2383" w:rsidTr="002B2383">
        <w:trPr>
          <w:gridAfter w:val="1"/>
          <w:wAfter w:w="140" w:type="dxa"/>
          <w:trHeight w:val="3105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3 791 758,32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902 575,46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</w:tc>
      </w:tr>
      <w:tr w:rsidR="002B2383" w:rsidTr="002B2383">
        <w:trPr>
          <w:gridAfter w:val="1"/>
          <w:wAfter w:w="140" w:type="dxa"/>
          <w:trHeight w:val="322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33 487 338,39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7 003 180,06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1 962,12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B2383" w:rsidTr="002B2383">
        <w:trPr>
          <w:gridAfter w:val="1"/>
          <w:wAfter w:w="140" w:type="dxa"/>
          <w:trHeight w:val="24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10 854 033,85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2 758 864,32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B2383" w:rsidTr="002B2383">
        <w:trPr>
          <w:gridAfter w:val="1"/>
          <w:wAfter w:w="140" w:type="dxa"/>
          <w:trHeight w:val="112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10 151 663,50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2 292 459,66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</w:tc>
      </w:tr>
      <w:tr w:rsidR="002B2383" w:rsidTr="002B2383">
        <w:trPr>
          <w:gridAfter w:val="1"/>
          <w:wAfter w:w="140" w:type="dxa"/>
          <w:trHeight w:val="244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4 753 001,87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1 045 450,30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1 387 435,00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158 884,51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2B2383" w:rsidTr="002B2383">
        <w:trPr>
          <w:gridAfter w:val="1"/>
          <w:wAfter w:w="140" w:type="dxa"/>
          <w:trHeight w:val="150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2 119 344,98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543 930,79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230 748 106,15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54 434 453,94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457 795 515,35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121 608 592,79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73 123 735,62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34 406 222,23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2B2383" w:rsidTr="002B2383">
        <w:trPr>
          <w:gridAfter w:val="1"/>
          <w:wAfter w:w="140" w:type="dxa"/>
          <w:trHeight w:val="18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556 280,00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B2383" w:rsidTr="002B2383">
        <w:trPr>
          <w:gridAfter w:val="1"/>
          <w:wAfter w:w="140" w:type="dxa"/>
          <w:trHeight w:val="154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9 661 734,69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13 836 325,44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3 683 463,31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35 807 481,65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12 039 423,91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B2383" w:rsidTr="002B2383">
        <w:trPr>
          <w:gridAfter w:val="1"/>
          <w:wAfter w:w="140" w:type="dxa"/>
          <w:trHeight w:val="112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7 381 299,04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2 106 444,56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5 080 000,00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1 604 958,75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Охрана семьи 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11 455 100,00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2 895 187,28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2B2383" w:rsidTr="002B2383">
        <w:trPr>
          <w:gridAfter w:val="1"/>
          <w:wAfter w:w="140" w:type="dxa"/>
          <w:trHeight w:val="112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4 039 310,00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942 344,15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</w:tr>
      <w:tr w:rsidR="002B2383" w:rsidTr="002B2383">
        <w:trPr>
          <w:gridAfter w:val="1"/>
          <w:wAfter w:w="140" w:type="dxa"/>
          <w:trHeight w:val="37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133 400,00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высших 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94 469 972,84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32 946 668,38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</w:tr>
      <w:tr w:rsidR="002B2383" w:rsidTr="002B2383">
        <w:trPr>
          <w:gridAfter w:val="1"/>
          <w:wAfter w:w="140" w:type="dxa"/>
          <w:trHeight w:val="1125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5 924 909,83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1 499 061,80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2B2383" w:rsidTr="002B2383">
        <w:trPr>
          <w:gridAfter w:val="1"/>
          <w:wAfter w:w="140" w:type="dxa"/>
          <w:trHeight w:val="75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5 336 059,22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1 211 372,54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</w:tr>
      <w:tr w:rsidR="002B2383" w:rsidTr="002B2383">
        <w:trPr>
          <w:gridAfter w:val="1"/>
          <w:wAfter w:w="140" w:type="dxa"/>
          <w:trHeight w:val="144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38 120 555,31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13 804 758,00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</w:t>
            </w:r>
          </w:p>
        </w:tc>
      </w:tr>
      <w:tr w:rsidR="002B2383" w:rsidTr="002B2383">
        <w:trPr>
          <w:gridAfter w:val="1"/>
          <w:wAfter w:w="140" w:type="dxa"/>
          <w:trHeight w:val="69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</w:tr>
      <w:tr w:rsidR="002B2383" w:rsidTr="002B2383">
        <w:trPr>
          <w:gridAfter w:val="1"/>
          <w:wAfter w:w="140" w:type="dxa"/>
          <w:trHeight w:val="630"/>
        </w:trPr>
        <w:tc>
          <w:tcPr>
            <w:tcW w:w="996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расходах резервного фонда местной администрации Эльбрусского муниципального района за 1 квартал 2024 года</w:t>
            </w:r>
          </w:p>
        </w:tc>
      </w:tr>
      <w:tr w:rsidR="002B2383" w:rsidTr="002B2383">
        <w:trPr>
          <w:gridAfter w:val="1"/>
          <w:wAfter w:w="140" w:type="dxa"/>
          <w:trHeight w:val="322"/>
        </w:trPr>
        <w:tc>
          <w:tcPr>
            <w:tcW w:w="996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2383" w:rsidRDefault="002B2383">
            <w:pPr>
              <w:rPr>
                <w:sz w:val="28"/>
                <w:szCs w:val="28"/>
              </w:rPr>
            </w:pPr>
          </w:p>
        </w:tc>
      </w:tr>
      <w:tr w:rsidR="002B2383" w:rsidTr="002B2383">
        <w:trPr>
          <w:gridAfter w:val="1"/>
          <w:wAfter w:w="140" w:type="dxa"/>
          <w:trHeight w:val="72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B2383" w:rsidTr="002B2383">
        <w:trPr>
          <w:gridAfter w:val="1"/>
          <w:wAfter w:w="140" w:type="dxa"/>
          <w:trHeight w:val="43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500 000,00</w:t>
            </w:r>
          </w:p>
        </w:tc>
      </w:tr>
      <w:tr w:rsidR="002B2383" w:rsidTr="002B2383">
        <w:trPr>
          <w:gridAfter w:val="1"/>
          <w:wAfter w:w="140" w:type="dxa"/>
          <w:trHeight w:val="42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B2383" w:rsidTr="002B2383">
        <w:trPr>
          <w:gridAfter w:val="1"/>
          <w:wAfter w:w="140" w:type="dxa"/>
          <w:trHeight w:val="25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83" w:rsidRDefault="002B2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4464" w:rsidRDefault="00E44464" w:rsidP="00D129C5">
      <w:pPr>
        <w:jc w:val="both"/>
        <w:rPr>
          <w:b/>
          <w:szCs w:val="26"/>
        </w:rPr>
      </w:pPr>
    </w:p>
    <w:sectPr w:rsidR="00E44464" w:rsidSect="00125030">
      <w:pgSz w:w="11906" w:h="16838"/>
      <w:pgMar w:top="851" w:right="849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44E" w:rsidRDefault="0027344E" w:rsidP="002E6EC8">
      <w:r>
        <w:separator/>
      </w:r>
    </w:p>
  </w:endnote>
  <w:endnote w:type="continuationSeparator" w:id="0">
    <w:p w:rsidR="0027344E" w:rsidRDefault="0027344E" w:rsidP="002E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44E" w:rsidRDefault="0027344E" w:rsidP="002E6EC8">
      <w:r>
        <w:separator/>
      </w:r>
    </w:p>
  </w:footnote>
  <w:footnote w:type="continuationSeparator" w:id="0">
    <w:p w:rsidR="0027344E" w:rsidRDefault="0027344E" w:rsidP="002E6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FAE"/>
    <w:multiLevelType w:val="hybridMultilevel"/>
    <w:tmpl w:val="7826D95A"/>
    <w:lvl w:ilvl="0" w:tplc="29E474F6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C6A0B"/>
    <w:multiLevelType w:val="hybridMultilevel"/>
    <w:tmpl w:val="0AF84D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41663610"/>
    <w:multiLevelType w:val="hybridMultilevel"/>
    <w:tmpl w:val="A5FA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87E39"/>
    <w:multiLevelType w:val="hybridMultilevel"/>
    <w:tmpl w:val="6FB4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297C4A"/>
    <w:multiLevelType w:val="hybridMultilevel"/>
    <w:tmpl w:val="BFBE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E3D5B"/>
    <w:multiLevelType w:val="hybridMultilevel"/>
    <w:tmpl w:val="44A8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EF"/>
    <w:rsid w:val="00002458"/>
    <w:rsid w:val="00004195"/>
    <w:rsid w:val="00042C95"/>
    <w:rsid w:val="000473AE"/>
    <w:rsid w:val="000522E0"/>
    <w:rsid w:val="0006561F"/>
    <w:rsid w:val="0006733A"/>
    <w:rsid w:val="00067D4C"/>
    <w:rsid w:val="000850EF"/>
    <w:rsid w:val="0009195C"/>
    <w:rsid w:val="0009754E"/>
    <w:rsid w:val="000B53EE"/>
    <w:rsid w:val="000C5771"/>
    <w:rsid w:val="000E2610"/>
    <w:rsid w:val="000F68C1"/>
    <w:rsid w:val="0010651C"/>
    <w:rsid w:val="00106E3E"/>
    <w:rsid w:val="00117334"/>
    <w:rsid w:val="00122714"/>
    <w:rsid w:val="00125030"/>
    <w:rsid w:val="00131F78"/>
    <w:rsid w:val="00142AC4"/>
    <w:rsid w:val="001440DA"/>
    <w:rsid w:val="00147BE5"/>
    <w:rsid w:val="00150DDD"/>
    <w:rsid w:val="00163DF5"/>
    <w:rsid w:val="00164D2A"/>
    <w:rsid w:val="0018750E"/>
    <w:rsid w:val="001B2BDE"/>
    <w:rsid w:val="001C796E"/>
    <w:rsid w:val="001D0157"/>
    <w:rsid w:val="001E7D52"/>
    <w:rsid w:val="00202817"/>
    <w:rsid w:val="002119E5"/>
    <w:rsid w:val="00212E8F"/>
    <w:rsid w:val="002148E5"/>
    <w:rsid w:val="00216ADD"/>
    <w:rsid w:val="002235FE"/>
    <w:rsid w:val="00242C94"/>
    <w:rsid w:val="002444BB"/>
    <w:rsid w:val="00264DC3"/>
    <w:rsid w:val="00265957"/>
    <w:rsid w:val="00267539"/>
    <w:rsid w:val="0027344E"/>
    <w:rsid w:val="00273AD8"/>
    <w:rsid w:val="002A2E89"/>
    <w:rsid w:val="002B2383"/>
    <w:rsid w:val="002B4F52"/>
    <w:rsid w:val="002B7281"/>
    <w:rsid w:val="002D1B17"/>
    <w:rsid w:val="002E41A0"/>
    <w:rsid w:val="002E5636"/>
    <w:rsid w:val="002E67A3"/>
    <w:rsid w:val="002E6EC8"/>
    <w:rsid w:val="002E7BD6"/>
    <w:rsid w:val="00307A35"/>
    <w:rsid w:val="003264EB"/>
    <w:rsid w:val="00335157"/>
    <w:rsid w:val="0034153E"/>
    <w:rsid w:val="00372589"/>
    <w:rsid w:val="003B0D2B"/>
    <w:rsid w:val="003B17E7"/>
    <w:rsid w:val="003C005B"/>
    <w:rsid w:val="003F7ACB"/>
    <w:rsid w:val="00403283"/>
    <w:rsid w:val="00443D41"/>
    <w:rsid w:val="0047251E"/>
    <w:rsid w:val="00480796"/>
    <w:rsid w:val="00483428"/>
    <w:rsid w:val="0049214B"/>
    <w:rsid w:val="004950E7"/>
    <w:rsid w:val="004A5406"/>
    <w:rsid w:val="004C447C"/>
    <w:rsid w:val="0051325B"/>
    <w:rsid w:val="0051478E"/>
    <w:rsid w:val="00531EA0"/>
    <w:rsid w:val="005660F9"/>
    <w:rsid w:val="00577AB9"/>
    <w:rsid w:val="005B37F2"/>
    <w:rsid w:val="005C1C02"/>
    <w:rsid w:val="005C55EE"/>
    <w:rsid w:val="005F18D4"/>
    <w:rsid w:val="00613B03"/>
    <w:rsid w:val="006145CB"/>
    <w:rsid w:val="00624546"/>
    <w:rsid w:val="00626507"/>
    <w:rsid w:val="00631962"/>
    <w:rsid w:val="00647A5F"/>
    <w:rsid w:val="00653A3F"/>
    <w:rsid w:val="00673B85"/>
    <w:rsid w:val="006A24E8"/>
    <w:rsid w:val="006C3E22"/>
    <w:rsid w:val="006C48CD"/>
    <w:rsid w:val="006E1B41"/>
    <w:rsid w:val="006E43A4"/>
    <w:rsid w:val="007220E1"/>
    <w:rsid w:val="0072674E"/>
    <w:rsid w:val="00727B36"/>
    <w:rsid w:val="007479D7"/>
    <w:rsid w:val="007575B5"/>
    <w:rsid w:val="007A3E8E"/>
    <w:rsid w:val="007C6B7E"/>
    <w:rsid w:val="007D7959"/>
    <w:rsid w:val="007E681C"/>
    <w:rsid w:val="007F464B"/>
    <w:rsid w:val="0080237A"/>
    <w:rsid w:val="008063D9"/>
    <w:rsid w:val="00820917"/>
    <w:rsid w:val="00862960"/>
    <w:rsid w:val="008F3868"/>
    <w:rsid w:val="00901588"/>
    <w:rsid w:val="0091138E"/>
    <w:rsid w:val="00911BA1"/>
    <w:rsid w:val="00921FF1"/>
    <w:rsid w:val="00984AB3"/>
    <w:rsid w:val="00984E20"/>
    <w:rsid w:val="009B1DFB"/>
    <w:rsid w:val="009F5E2F"/>
    <w:rsid w:val="00A04F76"/>
    <w:rsid w:val="00A25881"/>
    <w:rsid w:val="00A27009"/>
    <w:rsid w:val="00A27692"/>
    <w:rsid w:val="00A4357E"/>
    <w:rsid w:val="00A91D66"/>
    <w:rsid w:val="00AA3427"/>
    <w:rsid w:val="00AB24DF"/>
    <w:rsid w:val="00AC430B"/>
    <w:rsid w:val="00AD0663"/>
    <w:rsid w:val="00B21B7D"/>
    <w:rsid w:val="00B351FC"/>
    <w:rsid w:val="00B44BDA"/>
    <w:rsid w:val="00B52E29"/>
    <w:rsid w:val="00B9059E"/>
    <w:rsid w:val="00B90E9B"/>
    <w:rsid w:val="00B95803"/>
    <w:rsid w:val="00BA5642"/>
    <w:rsid w:val="00BB19FB"/>
    <w:rsid w:val="00BB1F32"/>
    <w:rsid w:val="00BC2A4B"/>
    <w:rsid w:val="00BD22C7"/>
    <w:rsid w:val="00BD4AA6"/>
    <w:rsid w:val="00BE38FA"/>
    <w:rsid w:val="00BE4293"/>
    <w:rsid w:val="00C20FD5"/>
    <w:rsid w:val="00C266D9"/>
    <w:rsid w:val="00C534E3"/>
    <w:rsid w:val="00C72EE0"/>
    <w:rsid w:val="00C83D25"/>
    <w:rsid w:val="00CA12E3"/>
    <w:rsid w:val="00CB44B8"/>
    <w:rsid w:val="00CB4BBE"/>
    <w:rsid w:val="00CE27C4"/>
    <w:rsid w:val="00CE5D34"/>
    <w:rsid w:val="00D02F15"/>
    <w:rsid w:val="00D06A8A"/>
    <w:rsid w:val="00D129C5"/>
    <w:rsid w:val="00D25C73"/>
    <w:rsid w:val="00D307BF"/>
    <w:rsid w:val="00D40473"/>
    <w:rsid w:val="00D40AD3"/>
    <w:rsid w:val="00D44047"/>
    <w:rsid w:val="00D54DE1"/>
    <w:rsid w:val="00D566E4"/>
    <w:rsid w:val="00D66642"/>
    <w:rsid w:val="00D7231B"/>
    <w:rsid w:val="00D968D4"/>
    <w:rsid w:val="00DB066B"/>
    <w:rsid w:val="00DE702C"/>
    <w:rsid w:val="00DF6BD2"/>
    <w:rsid w:val="00E03A70"/>
    <w:rsid w:val="00E14007"/>
    <w:rsid w:val="00E14AE2"/>
    <w:rsid w:val="00E15F50"/>
    <w:rsid w:val="00E2247C"/>
    <w:rsid w:val="00E33560"/>
    <w:rsid w:val="00E40052"/>
    <w:rsid w:val="00E44464"/>
    <w:rsid w:val="00E8009B"/>
    <w:rsid w:val="00E81C6F"/>
    <w:rsid w:val="00E82927"/>
    <w:rsid w:val="00E91BEC"/>
    <w:rsid w:val="00E92D62"/>
    <w:rsid w:val="00ED05A1"/>
    <w:rsid w:val="00EE0F2D"/>
    <w:rsid w:val="00EF35F1"/>
    <w:rsid w:val="00EF6DEB"/>
    <w:rsid w:val="00F13025"/>
    <w:rsid w:val="00F20FA6"/>
    <w:rsid w:val="00F237A9"/>
    <w:rsid w:val="00F46F5E"/>
    <w:rsid w:val="00F551F2"/>
    <w:rsid w:val="00F63FE1"/>
    <w:rsid w:val="00F671FA"/>
    <w:rsid w:val="00F70A45"/>
    <w:rsid w:val="00F72CBE"/>
    <w:rsid w:val="00F77BA9"/>
    <w:rsid w:val="00F828F4"/>
    <w:rsid w:val="00FD462E"/>
    <w:rsid w:val="00FF34EB"/>
    <w:rsid w:val="00FF3D2B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EF"/>
    <w:rPr>
      <w:bCs/>
      <w:sz w:val="26"/>
      <w:szCs w:val="24"/>
    </w:rPr>
  </w:style>
  <w:style w:type="paragraph" w:styleId="1">
    <w:name w:val="heading 1"/>
    <w:basedOn w:val="a"/>
    <w:next w:val="a"/>
    <w:qFormat/>
    <w:rsid w:val="00A4357E"/>
    <w:pPr>
      <w:keepNext/>
      <w:jc w:val="center"/>
      <w:outlineLvl w:val="0"/>
    </w:pPr>
    <w:rPr>
      <w:bCs w:val="0"/>
      <w:sz w:val="32"/>
      <w:szCs w:val="32"/>
    </w:rPr>
  </w:style>
  <w:style w:type="paragraph" w:styleId="2">
    <w:name w:val="heading 2"/>
    <w:basedOn w:val="a"/>
    <w:next w:val="a"/>
    <w:qFormat/>
    <w:rsid w:val="00A4357E"/>
    <w:pPr>
      <w:keepNext/>
      <w:jc w:val="center"/>
      <w:outlineLvl w:val="1"/>
    </w:pPr>
    <w:rPr>
      <w:bCs w:val="0"/>
      <w:sz w:val="24"/>
    </w:rPr>
  </w:style>
  <w:style w:type="paragraph" w:styleId="3">
    <w:name w:val="heading 3"/>
    <w:basedOn w:val="a"/>
    <w:next w:val="a"/>
    <w:qFormat/>
    <w:rsid w:val="00A4357E"/>
    <w:pPr>
      <w:keepNext/>
      <w:outlineLvl w:val="2"/>
    </w:pPr>
    <w:rPr>
      <w:bCs w:val="0"/>
      <w:sz w:val="24"/>
    </w:rPr>
  </w:style>
  <w:style w:type="paragraph" w:styleId="4">
    <w:name w:val="heading 4"/>
    <w:basedOn w:val="a"/>
    <w:next w:val="a"/>
    <w:qFormat/>
    <w:rsid w:val="00A4357E"/>
    <w:pPr>
      <w:keepNext/>
      <w:jc w:val="center"/>
      <w:outlineLvl w:val="3"/>
    </w:pPr>
    <w:rPr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57E"/>
    <w:pPr>
      <w:ind w:firstLine="851"/>
    </w:pPr>
    <w:rPr>
      <w:bCs w:val="0"/>
      <w:sz w:val="24"/>
    </w:rPr>
  </w:style>
  <w:style w:type="paragraph" w:styleId="a4">
    <w:name w:val="List Paragraph"/>
    <w:basedOn w:val="a"/>
    <w:uiPriority w:val="34"/>
    <w:qFormat/>
    <w:rsid w:val="007E681C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444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2E6E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6EC8"/>
    <w:rPr>
      <w:bCs/>
      <w:sz w:val="26"/>
      <w:szCs w:val="24"/>
    </w:rPr>
  </w:style>
  <w:style w:type="paragraph" w:styleId="a7">
    <w:name w:val="footer"/>
    <w:basedOn w:val="a"/>
    <w:link w:val="a8"/>
    <w:rsid w:val="002E6E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E6EC8"/>
    <w:rPr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yand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2AFC-2288-47E6-BAB1-895DD136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13565</CharactersWithSpaces>
  <SharedDoc>false</SharedDoc>
  <HLinks>
    <vt:vector size="12" baseType="variant">
      <vt:variant>
        <vt:i4>4194430</vt:i4>
      </vt:variant>
      <vt:variant>
        <vt:i4>0</vt:i4>
      </vt:variant>
      <vt:variant>
        <vt:i4>0</vt:i4>
      </vt:variant>
      <vt:variant>
        <vt:i4>5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общий отдел</cp:lastModifiedBy>
  <cp:revision>5</cp:revision>
  <cp:lastPrinted>2024-04-05T06:43:00Z</cp:lastPrinted>
  <dcterms:created xsi:type="dcterms:W3CDTF">2024-04-04T13:06:00Z</dcterms:created>
  <dcterms:modified xsi:type="dcterms:W3CDTF">2024-04-05T06:43:00Z</dcterms:modified>
</cp:coreProperties>
</file>