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26" w:rsidRDefault="00C75826" w:rsidP="00C75826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2"/>
          <w:szCs w:val="22"/>
        </w:rPr>
      </w:pPr>
      <w:r w:rsidRPr="002B2436">
        <w:rPr>
          <w:rFonts w:ascii="Times New Roman" w:hAnsi="Times New Roman"/>
          <w:bCs/>
          <w:sz w:val="22"/>
          <w:szCs w:val="22"/>
        </w:rPr>
        <w:t>Приложение 2</w:t>
      </w:r>
    </w:p>
    <w:p w:rsidR="00C75826" w:rsidRDefault="00C75826" w:rsidP="00C75826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к постановлению местной администрации</w:t>
      </w:r>
    </w:p>
    <w:p w:rsidR="00C75826" w:rsidRDefault="00C75826" w:rsidP="00C75826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Эльбрусского муниципального района</w:t>
      </w:r>
    </w:p>
    <w:p w:rsidR="00C75826" w:rsidRPr="002B2436" w:rsidRDefault="00C75826" w:rsidP="00C75826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от 12.11.2024 №507</w:t>
      </w:r>
    </w:p>
    <w:p w:rsidR="00C75826" w:rsidRDefault="00C75826" w:rsidP="00C7582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2"/>
          <w:szCs w:val="22"/>
        </w:rPr>
      </w:pPr>
    </w:p>
    <w:p w:rsidR="00C75826" w:rsidRPr="0042329D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2"/>
          <w:szCs w:val="22"/>
        </w:rPr>
      </w:pPr>
      <w:r w:rsidRPr="0042329D">
        <w:rPr>
          <w:rFonts w:ascii="Times New Roman" w:hAnsi="Times New Roman"/>
          <w:b/>
          <w:bCs/>
          <w:sz w:val="22"/>
          <w:szCs w:val="22"/>
        </w:rPr>
        <w:t>ПРОГНОЗ</w:t>
      </w:r>
    </w:p>
    <w:p w:rsidR="00C75826" w:rsidRPr="0042329D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2"/>
          <w:szCs w:val="22"/>
        </w:rPr>
      </w:pPr>
      <w:r w:rsidRPr="0042329D">
        <w:rPr>
          <w:rFonts w:ascii="Times New Roman" w:hAnsi="Times New Roman"/>
          <w:b/>
          <w:bCs/>
          <w:sz w:val="22"/>
          <w:szCs w:val="22"/>
        </w:rPr>
        <w:t>социально-экономического развития</w:t>
      </w:r>
    </w:p>
    <w:p w:rsidR="00C75826" w:rsidRPr="0042329D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2"/>
          <w:szCs w:val="22"/>
        </w:rPr>
      </w:pPr>
      <w:r w:rsidRPr="0042329D">
        <w:rPr>
          <w:rFonts w:ascii="Times New Roman" w:hAnsi="Times New Roman"/>
          <w:b/>
          <w:bCs/>
          <w:sz w:val="22"/>
          <w:szCs w:val="22"/>
        </w:rPr>
        <w:t>Эльбрусского муниципального района на 2025 год</w:t>
      </w:r>
    </w:p>
    <w:p w:rsidR="00C75826" w:rsidRPr="0042329D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2"/>
          <w:szCs w:val="22"/>
        </w:rPr>
      </w:pPr>
      <w:r w:rsidRPr="0042329D">
        <w:rPr>
          <w:rFonts w:ascii="Times New Roman" w:hAnsi="Times New Roman"/>
          <w:b/>
          <w:bCs/>
          <w:sz w:val="22"/>
          <w:szCs w:val="22"/>
        </w:rPr>
        <w:t>и на плановый период 2026 и 2027 годов</w:t>
      </w:r>
    </w:p>
    <w:p w:rsidR="00C75826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p w:rsidR="00C75826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44"/>
        <w:gridCol w:w="1276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C75826" w:rsidRPr="00AE7B6C" w:rsidTr="00ED7588">
        <w:tc>
          <w:tcPr>
            <w:tcW w:w="5244" w:type="dxa"/>
            <w:vMerge w:val="restart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2023 год отчет</w:t>
            </w:r>
          </w:p>
        </w:tc>
        <w:tc>
          <w:tcPr>
            <w:tcW w:w="1134" w:type="dxa"/>
            <w:vMerge w:val="restart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2024 год оценка</w:t>
            </w:r>
          </w:p>
        </w:tc>
        <w:tc>
          <w:tcPr>
            <w:tcW w:w="6804" w:type="dxa"/>
            <w:gridSpan w:val="6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Прогноз</w:t>
            </w:r>
          </w:p>
        </w:tc>
      </w:tr>
      <w:tr w:rsidR="00C75826" w:rsidRPr="00AE7B6C" w:rsidTr="00ED7588">
        <w:tc>
          <w:tcPr>
            <w:tcW w:w="5244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2025 год</w:t>
            </w:r>
          </w:p>
        </w:tc>
        <w:tc>
          <w:tcPr>
            <w:tcW w:w="2268" w:type="dxa"/>
            <w:gridSpan w:val="2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2027 год</w:t>
            </w:r>
          </w:p>
        </w:tc>
      </w:tr>
      <w:tr w:rsidR="00C75826" w:rsidRPr="00AE7B6C" w:rsidTr="00ED7588">
        <w:tc>
          <w:tcPr>
            <w:tcW w:w="5244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I вариант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II вариант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I вариант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II вариант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I вариант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II вариант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1. Объем отгруженных товаров собственного производства, выполненных работ и услуг по промышленным предприятиям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E7B6C">
              <w:rPr>
                <w:rFonts w:ascii="Times New Roman" w:hAnsi="Times New Roman"/>
              </w:rPr>
              <w:t>млн</w:t>
            </w:r>
            <w:proofErr w:type="spellEnd"/>
            <w:proofErr w:type="gramEnd"/>
            <w:r w:rsidRPr="00AE7B6C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84,3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402,1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474,1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454,1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567,1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516,8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3570,3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568,0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2. 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уполномоченным в сфере земельных отношений, всего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23616,6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25129,8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25595,5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25452,6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26074,4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25779,9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26567,0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26112,1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пашни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земли, занятые многолетними насаждениями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118,9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120,3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125,11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122,71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130,11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125,16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135,31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127,7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сенокосы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279,5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295,5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307,3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301,4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319,6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307,4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332,4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313,6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пастбища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23218,2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24714,0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25163,0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25028,4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25624,7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25347,4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26099,3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25670,9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из них площадь сельскохозяйственных угодий, сдаваемых в аренду органами местного самоуправления, всего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6811,1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7146,0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7431,8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7288,9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7729,1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7434,7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8038,3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7583,4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lastRenderedPageBreak/>
              <w:t>пашни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земли, занятые многолетними насаждениями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118,9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120,3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125,1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122,7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130,1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125,2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135,3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127,7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сенокосы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279,5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295,5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307,3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301,4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319,6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307,4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332,4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313,6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пастбища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га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6412,7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6730,2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6999,4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6864,8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7279,4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7002,1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7570,6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7142,1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3. Производство продукции сельского хозяйства (все категории хозяйств)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зерновые и зернобобовые</w:t>
            </w:r>
          </w:p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(в весе после доработки)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22,5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подсолнечник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3130,1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3136,3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3142,5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3139,4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3334,2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3334,1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3350,0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3350,0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овощи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7202,4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7216,8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8231,0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7890,0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9579,2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8000,0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9879,2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8290,0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скот и птица (живая масса)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4747,0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4839,6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6963,0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6640,0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7213,9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6640,0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7700,0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6640,0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молоко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29496,0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33381,4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34000,0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33990,0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40816,7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37609,0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41479,0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37741,0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яйцо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тыс. штук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4020,0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4060,0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4142,0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4101,0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4225,0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4143,0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4310,0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4185,0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4. Производство отдельных видов пищевых продуктов, включая напитки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мясо и субпродукты пищевые домашней птицы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плодоовощные консервы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туб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масла и жиры, кроме остатков (осадков), рафинированные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масла растительные нерафинированные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lastRenderedPageBreak/>
              <w:t>молоко жидкое обработанное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сливки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продукты кисломолочные (кроме творога и продуктов из творога)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изделия хлебобулочные недлительного хранения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1261,3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1262,8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изделия мучные кондитерские, торты и пирожные недлительного хранения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печенье и </w:t>
            </w:r>
            <w:proofErr w:type="gramStart"/>
            <w:r w:rsidRPr="00AE7B6C">
              <w:rPr>
                <w:rFonts w:ascii="Times New Roman" w:hAnsi="Times New Roman"/>
              </w:rPr>
              <w:t>пряники</w:t>
            </w:r>
            <w:proofErr w:type="gramEnd"/>
            <w:r w:rsidRPr="00AE7B6C">
              <w:rPr>
                <w:rFonts w:ascii="Times New Roman" w:hAnsi="Times New Roman"/>
              </w:rPr>
              <w:t xml:space="preserve"> имбирные и аналогичные изделия; печенье сладкое; вафли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какао, шоколад и изделия кондитерские сахаристые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 том числе: халва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тонн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воды минеральные природные питьевые и воды питьевые, расфасованные в емкости, не содержащие добавки сахара или других подслащивающих или </w:t>
            </w:r>
            <w:proofErr w:type="spellStart"/>
            <w:r w:rsidRPr="00AE7B6C">
              <w:rPr>
                <w:rFonts w:ascii="Times New Roman" w:hAnsi="Times New Roman"/>
              </w:rPr>
              <w:t>вкусоароматических</w:t>
            </w:r>
            <w:proofErr w:type="spellEnd"/>
            <w:r w:rsidRPr="00AE7B6C">
              <w:rPr>
                <w:rFonts w:ascii="Times New Roman" w:hAnsi="Times New Roman"/>
              </w:rPr>
              <w:t xml:space="preserve"> веществ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тыс. полулитров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5. Производство подакцизных товаров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Спирт этиловый </w:t>
            </w:r>
            <w:proofErr w:type="spellStart"/>
            <w:r w:rsidRPr="00AE7B6C">
              <w:rPr>
                <w:rFonts w:ascii="Times New Roman" w:hAnsi="Times New Roman"/>
              </w:rPr>
              <w:t>ректификованный</w:t>
            </w:r>
            <w:proofErr w:type="spellEnd"/>
            <w:r w:rsidRPr="00AE7B6C">
              <w:rPr>
                <w:rFonts w:ascii="Times New Roman" w:hAnsi="Times New Roman"/>
              </w:rPr>
              <w:t xml:space="preserve"> из пищевого сырья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в том </w:t>
            </w:r>
            <w:proofErr w:type="gramStart"/>
            <w:r w:rsidRPr="00AE7B6C">
              <w:rPr>
                <w:rFonts w:ascii="Times New Roman" w:hAnsi="Times New Roman"/>
              </w:rPr>
              <w:t>числе</w:t>
            </w:r>
            <w:proofErr w:type="gramEnd"/>
            <w:r w:rsidRPr="00AE7B6C">
              <w:rPr>
                <w:rFonts w:ascii="Times New Roman" w:hAnsi="Times New Roman"/>
              </w:rPr>
              <w:t xml:space="preserve"> реализуемый на сторону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Спиртные напитки - всего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из них: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водка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коньяк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Винодельческая продукция - всего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из нее: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вино виноградное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вино плодовое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напитки винные, изготовляемые без добавления этилового спирта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напитки винные, изготовляемые с добавлением этилового спирта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вина специальные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Пиво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тыс. </w:t>
            </w:r>
            <w:proofErr w:type="spellStart"/>
            <w:r w:rsidRPr="00AE7B6C">
              <w:rPr>
                <w:rFonts w:ascii="Times New Roman" w:hAnsi="Times New Roman"/>
              </w:rPr>
              <w:t>дкл</w:t>
            </w:r>
            <w:proofErr w:type="spellEnd"/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6. Объем инвестиций (в основной капитал) за счет всех источников финансирования по крупным и средним предприятиям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E7B6C">
              <w:rPr>
                <w:rFonts w:ascii="Times New Roman" w:hAnsi="Times New Roman"/>
              </w:rPr>
              <w:t>млн</w:t>
            </w:r>
            <w:proofErr w:type="spellEnd"/>
            <w:proofErr w:type="gramEnd"/>
            <w:r w:rsidRPr="00AE7B6C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2847,40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3064,09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2569,18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2334,71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1631,71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1411,15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789,48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665,07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Индекс физического объема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 xml:space="preserve">в % к </w:t>
            </w:r>
            <w:proofErr w:type="spellStart"/>
            <w:r w:rsidRPr="00AE7B6C">
              <w:rPr>
                <w:rFonts w:ascii="Times New Roman" w:hAnsi="Times New Roman"/>
              </w:rPr>
              <w:t>предыд</w:t>
            </w:r>
            <w:proofErr w:type="spellEnd"/>
            <w:r>
              <w:rPr>
                <w:rFonts w:ascii="Times New Roman" w:hAnsi="Times New Roman"/>
              </w:rPr>
              <w:t>. г</w:t>
            </w:r>
            <w:r w:rsidRPr="00AE7B6C">
              <w:rPr>
                <w:rFonts w:ascii="Times New Roman" w:hAnsi="Times New Roman"/>
              </w:rPr>
              <w:t xml:space="preserve">оду в </w:t>
            </w:r>
            <w:proofErr w:type="spellStart"/>
            <w:r w:rsidRPr="00AE7B6C">
              <w:rPr>
                <w:rFonts w:ascii="Times New Roman" w:hAnsi="Times New Roman"/>
              </w:rPr>
              <w:t>сопост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AE7B6C">
              <w:rPr>
                <w:rFonts w:ascii="Times New Roman" w:hAnsi="Times New Roman"/>
              </w:rPr>
              <w:t xml:space="preserve"> ценах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179,10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102,00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102,20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102,00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102,00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102,00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102,20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102,00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7. Ввод в эксплуатацию жилых домов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тыс. кв. м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9,5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8,5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8. Ввод в эксплуатацию объектов социальной сферы и жизнеобеспечения (за счет всех источников финансирования):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школ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мест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больниц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коек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поликлинических отделений, амбулаторий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посещений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дошкольных учреждений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мест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объектов культуры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мест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объектов спорта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посещений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lastRenderedPageBreak/>
              <w:t>9. Среднесписочная численность работников, всего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тыс. чел.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3,3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3,6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10. Среднемесячная зарплата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руб.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38359,1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48309,9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55082,2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53223,5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62851,2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58754,5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71602,1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64991,1</w:t>
            </w:r>
          </w:p>
        </w:tc>
      </w:tr>
      <w:tr w:rsidR="00C75826" w:rsidRPr="00AE7B6C" w:rsidTr="00ED7588">
        <w:tc>
          <w:tcPr>
            <w:tcW w:w="5244" w:type="dxa"/>
          </w:tcPr>
          <w:p w:rsidR="00C75826" w:rsidRPr="00AE7B6C" w:rsidRDefault="00C75826" w:rsidP="00ED7588">
            <w:pPr>
              <w:pStyle w:val="ConsPlusNormal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11. Фонд заработной платы по территории, всего</w:t>
            </w:r>
          </w:p>
        </w:tc>
        <w:tc>
          <w:tcPr>
            <w:tcW w:w="1276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E7B6C">
              <w:rPr>
                <w:rFonts w:ascii="Times New Roman" w:hAnsi="Times New Roman"/>
              </w:rPr>
              <w:t>млн</w:t>
            </w:r>
            <w:proofErr w:type="spellEnd"/>
            <w:proofErr w:type="gramEnd"/>
            <w:r w:rsidRPr="00AE7B6C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992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1394,7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1756,5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2002,8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1935,2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2488,9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2256,2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3265,1</w:t>
            </w:r>
          </w:p>
        </w:tc>
        <w:tc>
          <w:tcPr>
            <w:tcW w:w="1134" w:type="dxa"/>
          </w:tcPr>
          <w:p w:rsidR="00C75826" w:rsidRPr="00AE7B6C" w:rsidRDefault="00C75826" w:rsidP="00ED75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7B6C">
              <w:rPr>
                <w:rFonts w:ascii="Times New Roman" w:hAnsi="Times New Roman"/>
              </w:rPr>
              <w:t>2807,6</w:t>
            </w:r>
          </w:p>
        </w:tc>
      </w:tr>
    </w:tbl>
    <w:p w:rsidR="00C75826" w:rsidRPr="007D7E53" w:rsidRDefault="00C75826" w:rsidP="00C7582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p w:rsidR="00C75826" w:rsidRPr="007D7E53" w:rsidRDefault="00C75826" w:rsidP="00C7582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C75826" w:rsidRDefault="00C75826" w:rsidP="00C75826">
      <w:pPr>
        <w:rPr>
          <w:rFonts w:ascii="Times New Roman" w:hAnsi="Times New Roman"/>
          <w:color w:val="000000"/>
          <w:sz w:val="28"/>
          <w:szCs w:val="28"/>
        </w:rPr>
        <w:sectPr w:rsidR="00C75826" w:rsidSect="00C75826">
          <w:pgSz w:w="16838" w:h="11906" w:orient="landscape"/>
          <w:pgMar w:top="284" w:right="295" w:bottom="992" w:left="289" w:header="709" w:footer="709" w:gutter="0"/>
          <w:cols w:space="708"/>
          <w:docGrid w:linePitch="360"/>
        </w:sectPr>
      </w:pPr>
    </w:p>
    <w:p w:rsidR="00C75826" w:rsidRPr="002B2436" w:rsidRDefault="00C75826" w:rsidP="00C7582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lastRenderedPageBreak/>
        <w:t>Пояснительная записка</w:t>
      </w:r>
    </w:p>
    <w:p w:rsidR="00C75826" w:rsidRPr="002B2436" w:rsidRDefault="00C75826" w:rsidP="00C7582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к Прогнозу социально-экономического развития</w:t>
      </w:r>
    </w:p>
    <w:p w:rsidR="00C75826" w:rsidRPr="002B2436" w:rsidRDefault="00C75826" w:rsidP="00C7582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Эльбрусского муниципального района за 2025 г.</w:t>
      </w:r>
    </w:p>
    <w:p w:rsidR="00C75826" w:rsidRPr="002B2436" w:rsidRDefault="00C75826" w:rsidP="00C7582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и на плановый период 2026 - 2027 гг.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При разработке основных показателей прогноза социально-экономического развития Эльбрусского муниципального района на 2025 год и на плановый период 2026 и 2027 годов учтены предложения организаций и структурных подразделений местной администрации Эльбрусского муниципального района.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Прогноз социально – экономического развития Эльбрусского муниципального района разработан на основании рекомендаций сценарных условий функционирования экономики Российской Федерации, основных параметров среднесрочного прогноза социально-экономического развития Российской Федерации до 2027 года. Стоимостные показатели 2024 года и прогноз на 2025 год рассчитаны по индексам-дефляторам, рекомендованным Министерством экономического развития Российской Федерации.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Прогноз социально-экономического развития Эльбрусского муниципального района на 2025 год и  плановый период 2026 - 2027 годов разработан в 2-х вариантах: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1 вариант Прогноза - выступает как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инвестиционно-ориентированный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вариант экономического роста Эльбрусского муниципального района, характеризующийся высокой инвестиционной активностью и осуществлением ряда крупных инфраструктурных проектов;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2 вариант Прогноза - консервативный исходит из менее благоприятного развития внешних и внутренних условий функционирования экономики и социальной сферы, при сохранении сложившихся тенденций социально-экономического развития;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Объем промышленного производства (объем отгруженных товаров собственного производства, выполненных работ и услуг по промышленным предприятиям) в 2024 году по предварительной оценке составит 402,1 млн. рублей, или 477% от показателя за 2023 год (84,3 млн. рублей). Рост  показателя за счет ООО «ГИПСОЛИТ», осуществляющий деятельность с июня 2023 года. Основным видом деятельности является "Производство гипса". </w:t>
      </w: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Компания также зарегистрирована в таких категориях ОКВЭД как "Производство гипсовых изделий для использования в строительстве", "Торговля розничная строительными материалами, не включенными в другие группировки, в специализированных магазинах", "Добыча декоративного и строительного камня, известняка, гипса, мела и сланцев", "Производство сухих бетонных смесей", "Производство товарного бетона", "Разработка гравийных и песчаных карьеров, добыча глины и каолина" и других.</w:t>
      </w:r>
      <w:proofErr w:type="gramEnd"/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 xml:space="preserve">По оценке на 2024 год будет произведено камня гипсового   2,50 тыс. тонн (2023 г.- 0,05 тыс. тонн), вяжущее гипсовое  в 2024 г. – 14,0 тыс. тонн </w:t>
      </w:r>
      <w:r w:rsidRPr="002B2436">
        <w:rPr>
          <w:rFonts w:ascii="Times New Roman" w:hAnsi="Times New Roman"/>
          <w:color w:val="000000"/>
          <w:sz w:val="28"/>
          <w:szCs w:val="28"/>
        </w:rPr>
        <w:lastRenderedPageBreak/>
        <w:t>(2023 г.- 8,90 тыс. тонн), сухие строительные смеси в 2024 г.- 34,00 тыс. штук (2023 г. -12 тыс. штук), плиты в 2024 г. 834,00 тыс. штук (2023 г.- 4,00).</w:t>
      </w:r>
      <w:proofErr w:type="gramEnd"/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уполномоченных в сфере земельных отношений по оценке всего составит 25129,8 га или 106,4% к 2023 году (23616,6 га), из них площадь сельскохозяйственных угодий, сдаваемых в аренду органами местного самоуправления 7146,0 га или 104,9 % к 2023 году (6811,1 га).</w:t>
      </w:r>
      <w:proofErr w:type="gramEnd"/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Ожидаемые итоги по производству сельхозпродукции в 2024 году всех категорий хозяйств, сложатся следующим образом: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овощи – 7216,8 тонн или 100,2% к 2023 году (7202,4 тонн);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картофель – 3136,3 тонн или 100,2% к 2023 году (3130,1 тонн);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скот и птица (живая масса) – 4839,6 тонн или 101% к 2023 году (4747 тонн);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молоко – 33381,4 тонн или 113% к 2023 году (29496 тонн);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яйцо – 4060 тыс. штук или 101% к 2023 году (4020тыс. штук).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Производство хлебобулочных изделий в районе прогнозируется в объеме 1262,0 тонн, или 100% к 2023 году (1261,3 тонн).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По вводу в эксплуатацию объектов социальной сферы и жизнеобеспечения (за счет всех источников финансирования): ведется строительство общеобразовательной школы </w:t>
      </w: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2B2436"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Терскол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на 150 мест. Объект планируется ввести в эксплуатацию в 2025 году.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  По федеральному проекту «Современный облик сельских территорий» государственной программы «Комплексное развитие сельских территорий» в сельском поселении Эльбрус также планируется ввести в эксплуатацию в 2024 году дом культуры на 300 мест и малобюджетный спортивный комплекс в с</w:t>
      </w: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.Э</w:t>
      </w:r>
      <w:proofErr w:type="gramEnd"/>
      <w:r w:rsidRPr="002B2436">
        <w:rPr>
          <w:rFonts w:ascii="Times New Roman" w:hAnsi="Times New Roman"/>
          <w:color w:val="000000"/>
          <w:sz w:val="28"/>
          <w:szCs w:val="28"/>
        </w:rPr>
        <w:t>льбрус.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Так же в 2024 году предполагается реализация проекта комплексного развития городского поселения Тырныауз, включающего в себя мероприятия по капитальному ремонту спортивной школы, ЦРТДЮ, детского сада 5 МОУ Лицей №1, реконструкцию водопроводных сетей на четырех участках в городе Тырныауз.  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Объем инвестиций в основной капитал за счет всех источников финансирования по крупным и средним предприятиям составит в 2024 году по оценке 3064,09 млн. рублей или 107,6% к аналогичному показателю 2023 года (2847,4 млн</w:t>
      </w: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2B2436">
        <w:rPr>
          <w:rFonts w:ascii="Times New Roman" w:hAnsi="Times New Roman"/>
          <w:color w:val="000000"/>
          <w:sz w:val="28"/>
          <w:szCs w:val="28"/>
        </w:rPr>
        <w:t>уб.)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В Прогнозе учитываются инвестиции, планируемые при практической реализации масштабного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инвестпроекта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по возобновлению добычи и переработки </w:t>
      </w:r>
      <w:proofErr w:type="spellStart"/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вольфрамо-молибденовых</w:t>
      </w:r>
      <w:proofErr w:type="spellEnd"/>
      <w:proofErr w:type="gramEnd"/>
      <w:r w:rsidRPr="002B2436">
        <w:rPr>
          <w:rFonts w:ascii="Times New Roman" w:hAnsi="Times New Roman"/>
          <w:color w:val="000000"/>
          <w:sz w:val="28"/>
          <w:szCs w:val="28"/>
        </w:rPr>
        <w:t xml:space="preserve"> руд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Тырныаузского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месторождения, и инвестиции в реализуемые и планируемые к реализации мероприятий по строительству горнолыжной и обеспечивающей инфраструктуры на территории всесезонного туристско-рекреационного комплекса «Эльбрус» в </w:t>
      </w:r>
      <w:r w:rsidRPr="002B2436">
        <w:rPr>
          <w:rFonts w:ascii="Times New Roman" w:hAnsi="Times New Roman"/>
          <w:color w:val="000000"/>
          <w:sz w:val="28"/>
          <w:szCs w:val="28"/>
        </w:rPr>
        <w:lastRenderedPageBreak/>
        <w:t>2021-2025 годах. По данным, представленным АО «КАВКАЗ</w:t>
      </w:r>
      <w:proofErr w:type="gramStart"/>
      <w:r w:rsidRPr="002B2436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2B2436">
        <w:rPr>
          <w:rFonts w:ascii="Times New Roman" w:hAnsi="Times New Roman"/>
          <w:color w:val="000000"/>
          <w:sz w:val="28"/>
          <w:szCs w:val="28"/>
        </w:rPr>
        <w:t>Ф», объем инвестиций, предоставляемых на реализацию инвестиционного проекта ВТРК «Эльбрус» до 2025 года составит около 17248,4 млн. руб.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Эльбрусский горнорудный комбинат, входящий в периметр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ГоскорпорацииРостех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, при поддержке Минэкономразвития России построит горно-обогатительный комплекс в Кабардино-Балкарской Республике. В проект планируется вложить более 55 млрд. рублей инвестиций. Проект возрождения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ГОКа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на базе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Тырныаузского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месторождения был включен в «Инвестиционный план первоочередных и перспективных проектов, реализуемых и планируемых к реализации в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Северо-Кавказском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федеральном округе на период до 2025 года». Полностью реализован 1 этап проекта, который включает в себя приобретение лицензии на право пользования недрами, разработку технико-экономического обоснования проекта по международным стандартам с оценкой запасов месторождения, приобретение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горнокапитальной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 выработки ГУП ТВМК, уже начаты работы по реализации второго этапа проекта. Заключены договора на техническое присоединение к газовым и энергетическим сетям. 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2436">
        <w:rPr>
          <w:rFonts w:ascii="Times New Roman" w:hAnsi="Times New Roman"/>
          <w:color w:val="000000"/>
          <w:sz w:val="28"/>
          <w:szCs w:val="28"/>
        </w:rPr>
        <w:tab/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По предварительной оценке численность занятых в среднем за год 2024 составит (с учетом занятых в личном подсобном хозяйстве, </w:t>
      </w:r>
      <w:proofErr w:type="spellStart"/>
      <w:r w:rsidRPr="002B2436">
        <w:rPr>
          <w:rFonts w:ascii="Times New Roman" w:hAnsi="Times New Roman"/>
          <w:color w:val="000000"/>
          <w:sz w:val="28"/>
          <w:szCs w:val="28"/>
        </w:rPr>
        <w:t>самозанятых</w:t>
      </w:r>
      <w:proofErr w:type="spellEnd"/>
      <w:r w:rsidRPr="002B2436">
        <w:rPr>
          <w:rFonts w:ascii="Times New Roman" w:hAnsi="Times New Roman"/>
          <w:color w:val="000000"/>
          <w:sz w:val="28"/>
          <w:szCs w:val="28"/>
        </w:rPr>
        <w:t xml:space="preserve">, субъектов малого и среднего предпринимательства) 3,0 тыс. человек. 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 xml:space="preserve">Среднемесячная заработная плата в районе составит в 2024 году по оценке 48309,9 рублей (126 % к уровню 2023 года – 38359,1 руб.) </w:t>
      </w:r>
    </w:p>
    <w:p w:rsidR="00C75826" w:rsidRPr="002B2436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</w:p>
    <w:p w:rsidR="00C75826" w:rsidRPr="00E825C5" w:rsidRDefault="00C75826" w:rsidP="00C75826">
      <w:pPr>
        <w:rPr>
          <w:rFonts w:ascii="Times New Roman" w:hAnsi="Times New Roman"/>
          <w:color w:val="000000"/>
          <w:sz w:val="28"/>
          <w:szCs w:val="28"/>
        </w:rPr>
      </w:pPr>
      <w:r w:rsidRPr="002B2436">
        <w:rPr>
          <w:rFonts w:ascii="Times New Roman" w:hAnsi="Times New Roman"/>
          <w:color w:val="000000"/>
          <w:sz w:val="28"/>
          <w:szCs w:val="28"/>
        </w:rPr>
        <w:t>Фонд заработной платы по предварительной оценке составит 1756,5 млн. рублей – 126% к 2023 году (1394,7 млн. рублей).</w:t>
      </w:r>
    </w:p>
    <w:p w:rsidR="00C75826" w:rsidRPr="00E825C5" w:rsidRDefault="00C75826" w:rsidP="00C75826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213883" w:rsidRDefault="00213883"/>
    <w:sectPr w:rsidR="00213883" w:rsidSect="0021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826"/>
    <w:rsid w:val="00213883"/>
    <w:rsid w:val="00C7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58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5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5826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1745</Words>
  <Characters>9953</Characters>
  <Application>Microsoft Office Word</Application>
  <DocSecurity>0</DocSecurity>
  <Lines>82</Lines>
  <Paragraphs>23</Paragraphs>
  <ScaleCrop>false</ScaleCrop>
  <Company>office 2007 rus ent: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2025-06-09T08:51:00Z</dcterms:created>
  <dcterms:modified xsi:type="dcterms:W3CDTF">2025-06-09T08:53:00Z</dcterms:modified>
</cp:coreProperties>
</file>