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E9" w:rsidRPr="000B61C2" w:rsidRDefault="005C23E9" w:rsidP="00F04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1C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351CC" w:rsidRPr="000B61C2" w:rsidRDefault="00F351CC" w:rsidP="00F04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1C2">
        <w:rPr>
          <w:rFonts w:ascii="Times New Roman" w:hAnsi="Times New Roman" w:cs="Times New Roman"/>
          <w:b/>
          <w:sz w:val="28"/>
          <w:szCs w:val="28"/>
        </w:rPr>
        <w:t>О переносе даты проведения публичных слушаний</w:t>
      </w:r>
    </w:p>
    <w:p w:rsidR="00F04739" w:rsidRPr="000B61C2" w:rsidRDefault="00F04739" w:rsidP="00F047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743" w:rsidRPr="000B61C2" w:rsidRDefault="00215B51" w:rsidP="00DD2A9C">
      <w:pPr>
        <w:spacing w:after="0" w:line="276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 xml:space="preserve">    </w:t>
      </w:r>
      <w:r w:rsidR="005C23E9" w:rsidRPr="000B61C2">
        <w:rPr>
          <w:rFonts w:ascii="Times New Roman" w:hAnsi="Times New Roman" w:cs="Times New Roman"/>
          <w:sz w:val="28"/>
          <w:szCs w:val="28"/>
        </w:rPr>
        <w:t xml:space="preserve">  </w:t>
      </w:r>
      <w:r w:rsidR="00DD2A9C" w:rsidRPr="000B61C2">
        <w:rPr>
          <w:rFonts w:ascii="Times New Roman" w:hAnsi="Times New Roman" w:cs="Times New Roman"/>
          <w:sz w:val="28"/>
          <w:szCs w:val="28"/>
        </w:rPr>
        <w:t xml:space="preserve">В связи с обращением </w:t>
      </w:r>
      <w:r w:rsidR="00F04739" w:rsidRPr="000B61C2">
        <w:rPr>
          <w:rFonts w:ascii="Times New Roman" w:hAnsi="Times New Roman" w:cs="Times New Roman"/>
          <w:sz w:val="28"/>
          <w:szCs w:val="28"/>
        </w:rPr>
        <w:t>заявителя</w:t>
      </w:r>
      <w:r w:rsidR="00F04739" w:rsidRPr="000B61C2">
        <w:rPr>
          <w:rFonts w:ascii="Times New Roman" w:hAnsi="Times New Roman" w:cs="Times New Roman"/>
          <w:b/>
          <w:sz w:val="28"/>
          <w:szCs w:val="28"/>
        </w:rPr>
        <w:t>/</w:t>
      </w:r>
      <w:r w:rsidR="00F04739" w:rsidRPr="000B61C2">
        <w:rPr>
          <w:rFonts w:ascii="Times New Roman" w:hAnsi="Times New Roman" w:cs="Times New Roman"/>
          <w:sz w:val="28"/>
          <w:szCs w:val="28"/>
        </w:rPr>
        <w:t xml:space="preserve">заказчика  </w:t>
      </w:r>
      <w:r w:rsidR="005C23E9" w:rsidRPr="000B61C2">
        <w:rPr>
          <w:rFonts w:ascii="Times New Roman" w:hAnsi="Times New Roman" w:cs="Times New Roman"/>
          <w:sz w:val="28"/>
          <w:szCs w:val="28"/>
        </w:rPr>
        <w:t xml:space="preserve">Совет местного самоуправления Эльбрусского муниципального </w:t>
      </w:r>
      <w:r w:rsidR="00F04739" w:rsidRPr="000B61C2">
        <w:rPr>
          <w:rFonts w:ascii="Times New Roman" w:hAnsi="Times New Roman" w:cs="Times New Roman"/>
          <w:sz w:val="28"/>
          <w:szCs w:val="28"/>
        </w:rPr>
        <w:t>района уведомляет, что общественные</w:t>
      </w:r>
      <w:r w:rsidR="005C23E9" w:rsidRPr="000B61C2">
        <w:rPr>
          <w:rFonts w:ascii="Times New Roman" w:hAnsi="Times New Roman" w:cs="Times New Roman"/>
          <w:sz w:val="28"/>
          <w:szCs w:val="28"/>
        </w:rPr>
        <w:t xml:space="preserve"> слушания</w:t>
      </w:r>
      <w:r w:rsidR="00186F0E" w:rsidRPr="000B61C2">
        <w:rPr>
          <w:rFonts w:ascii="Times New Roman" w:hAnsi="Times New Roman" w:cs="Times New Roman"/>
          <w:sz w:val="28"/>
          <w:szCs w:val="28"/>
        </w:rPr>
        <w:t>,</w:t>
      </w:r>
      <w:r w:rsidR="005C23E9" w:rsidRPr="000B61C2">
        <w:rPr>
          <w:rFonts w:ascii="Times New Roman" w:hAnsi="Times New Roman" w:cs="Times New Roman"/>
          <w:sz w:val="28"/>
          <w:szCs w:val="28"/>
        </w:rPr>
        <w:t xml:space="preserve"> </w:t>
      </w:r>
      <w:r w:rsidR="00186F0E" w:rsidRPr="000B61C2">
        <w:rPr>
          <w:rFonts w:ascii="Times New Roman" w:hAnsi="Times New Roman" w:cs="Times New Roman"/>
          <w:sz w:val="28"/>
          <w:szCs w:val="28"/>
        </w:rPr>
        <w:t>запланированные на 20.07.2023 года  в 15-00</w:t>
      </w:r>
      <w:r w:rsidR="00F04739" w:rsidRPr="000B61C2">
        <w:rPr>
          <w:rFonts w:ascii="Times New Roman" w:hAnsi="Times New Roman" w:cs="Times New Roman"/>
          <w:sz w:val="28"/>
          <w:szCs w:val="28"/>
        </w:rPr>
        <w:t xml:space="preserve"> </w:t>
      </w:r>
      <w:r w:rsidR="00186F0E" w:rsidRPr="000B61C2">
        <w:rPr>
          <w:rFonts w:ascii="Times New Roman" w:hAnsi="Times New Roman" w:cs="Times New Roman"/>
          <w:sz w:val="28"/>
          <w:szCs w:val="28"/>
        </w:rPr>
        <w:t xml:space="preserve"> (распоряжение № 13 от 13.06.2023 года) </w:t>
      </w:r>
      <w:r w:rsidR="005C23E9" w:rsidRPr="000B61C2">
        <w:rPr>
          <w:rFonts w:ascii="Times New Roman" w:hAnsi="Times New Roman" w:cs="Times New Roman"/>
          <w:sz w:val="28"/>
          <w:szCs w:val="28"/>
        </w:rPr>
        <w:t>по объект</w:t>
      </w:r>
      <w:r w:rsidR="00AF1CFB" w:rsidRPr="000B61C2">
        <w:rPr>
          <w:rFonts w:ascii="Times New Roman" w:hAnsi="Times New Roman" w:cs="Times New Roman"/>
          <w:sz w:val="28"/>
          <w:szCs w:val="28"/>
        </w:rPr>
        <w:t>у</w:t>
      </w:r>
      <w:r w:rsidR="00CC1743" w:rsidRPr="000B61C2">
        <w:rPr>
          <w:rFonts w:ascii="Times New Roman" w:hAnsi="Times New Roman" w:cs="Times New Roman"/>
          <w:sz w:val="28"/>
          <w:szCs w:val="28"/>
        </w:rPr>
        <w:t>:</w:t>
      </w:r>
    </w:p>
    <w:p w:rsidR="005C23E9" w:rsidRPr="000B61C2" w:rsidRDefault="00CC1743" w:rsidP="00DD2A9C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58036C" w:rsidRPr="000B61C2">
        <w:rPr>
          <w:rFonts w:ascii="Times New Roman" w:hAnsi="Times New Roman" w:cs="Times New Roman"/>
          <w:color w:val="000000"/>
          <w:sz w:val="28"/>
          <w:szCs w:val="28"/>
          <w:lang w:bidi="ru-RU"/>
        </w:rPr>
        <w:t>«Строительство торгово-</w:t>
      </w:r>
      <w:r w:rsidR="0058036C" w:rsidRPr="000B61C2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>офисного здания по адресу: Кабардино-Балкарская Республика, р-н Эльбрусский, поляна «</w:t>
      </w:r>
      <w:proofErr w:type="spellStart"/>
      <w:r w:rsidR="0058036C" w:rsidRPr="000B61C2">
        <w:rPr>
          <w:rFonts w:ascii="Times New Roman" w:hAnsi="Times New Roman" w:cs="Times New Roman"/>
          <w:color w:val="000000"/>
          <w:sz w:val="28"/>
          <w:szCs w:val="28"/>
          <w:lang w:bidi="ru-RU"/>
        </w:rPr>
        <w:t>Чегет</w:t>
      </w:r>
      <w:proofErr w:type="spellEnd"/>
      <w:r w:rsidR="0058036C" w:rsidRPr="000B61C2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рядом с бывшим рынком. Кадастровый номер: 07:11:1600000:512»</w:t>
      </w:r>
      <w:r w:rsidRPr="000B61C2">
        <w:rPr>
          <w:rFonts w:ascii="Times New Roman" w:hAnsi="Times New Roman" w:cs="Times New Roman"/>
          <w:sz w:val="28"/>
          <w:szCs w:val="28"/>
        </w:rPr>
        <w:t>,</w:t>
      </w:r>
      <w:r w:rsidR="00186F0E" w:rsidRPr="000B61C2">
        <w:rPr>
          <w:rFonts w:ascii="Times New Roman" w:hAnsi="Times New Roman" w:cs="Times New Roman"/>
          <w:sz w:val="28"/>
          <w:szCs w:val="28"/>
        </w:rPr>
        <w:t xml:space="preserve"> </w:t>
      </w:r>
      <w:r w:rsidR="00B52C67" w:rsidRPr="000B61C2">
        <w:rPr>
          <w:rFonts w:ascii="Times New Roman" w:hAnsi="Times New Roman" w:cs="Times New Roman"/>
          <w:sz w:val="28"/>
          <w:szCs w:val="28"/>
        </w:rPr>
        <w:t xml:space="preserve">переносятся на </w:t>
      </w:r>
      <w:r w:rsidR="000D2024" w:rsidRPr="000B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25.08.</w:t>
      </w:r>
      <w:r w:rsidR="00B52C67" w:rsidRPr="000B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58036C" w:rsidRPr="000B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52C67" w:rsidRPr="000B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B52C67" w:rsidRPr="000B61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6F0E" w:rsidRPr="000B61C2">
        <w:rPr>
          <w:rFonts w:ascii="Times New Roman" w:hAnsi="Times New Roman" w:cs="Times New Roman"/>
          <w:sz w:val="28"/>
          <w:szCs w:val="28"/>
        </w:rPr>
        <w:t xml:space="preserve"> в 15-00</w:t>
      </w:r>
      <w:r w:rsidR="00B43FBF" w:rsidRPr="000B61C2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0B61C2" w:rsidRPr="000B61C2" w:rsidRDefault="00D11A68" w:rsidP="00DD2A9C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 xml:space="preserve">  Прием замечаний и предложений от граждан и общественности будет продолжаться до 25.08.2023г. по адресам, указанным в уведомлениях о проведении общественных слушаний.</w:t>
      </w:r>
      <w:r w:rsidR="005C23E9" w:rsidRPr="000B61C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B61C2" w:rsidRPr="000B61C2" w:rsidRDefault="000B61C2" w:rsidP="00DD2A9C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 xml:space="preserve">На сайте Федеральном </w:t>
      </w:r>
      <w:proofErr w:type="spellStart"/>
      <w:r w:rsidRPr="000B61C2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0B61C2">
        <w:rPr>
          <w:rFonts w:ascii="Times New Roman" w:hAnsi="Times New Roman" w:cs="Times New Roman"/>
          <w:sz w:val="28"/>
          <w:szCs w:val="28"/>
        </w:rPr>
        <w:t xml:space="preserve">  https://rpn.gov.ru/public//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 xml:space="preserve">На сайте СКФО </w:t>
      </w:r>
      <w:proofErr w:type="spellStart"/>
      <w:r w:rsidRPr="000B61C2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0B61C2">
        <w:rPr>
          <w:rFonts w:ascii="Times New Roman" w:hAnsi="Times New Roman" w:cs="Times New Roman"/>
          <w:sz w:val="28"/>
          <w:szCs w:val="28"/>
        </w:rPr>
        <w:t xml:space="preserve">  https://rpn.gov.ru/public//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>На сайте Минприроды КБР   https://minprirod.kbr.ru/news/uvedomlenie-o-provedenii-obshchestvennykh-obsuzhdeniy-predvaritelnykh-materialov-otsenki-vozdeystviya-na-okruzhayushchuyu-sredu-po-proektu-stroitelstvo-torgovo-ofisnogo-zdaniya-.html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>Перенос  до 25 августа 2023 г. на сайте Минприроды КБР https://minprirod.kbr.ru/news/uvedomlenie-o-perenose-daty-provedeniya-publichnykh-slushaniy.html</w:t>
      </w:r>
    </w:p>
    <w:p w:rsidR="000B61C2" w:rsidRPr="000B61C2" w:rsidRDefault="000B61C2" w:rsidP="000B61C2">
      <w:pPr>
        <w:rPr>
          <w:rFonts w:ascii="Times New Roman" w:hAnsi="Times New Roman" w:cs="Times New Roman"/>
          <w:sz w:val="28"/>
          <w:szCs w:val="28"/>
        </w:rPr>
      </w:pPr>
    </w:p>
    <w:p w:rsidR="00C65965" w:rsidRPr="005C23E9" w:rsidRDefault="000B61C2" w:rsidP="000B61C2">
      <w:pPr>
        <w:rPr>
          <w:rFonts w:ascii="Times New Roman" w:hAnsi="Times New Roman" w:cs="Times New Roman"/>
          <w:sz w:val="28"/>
          <w:szCs w:val="28"/>
        </w:rPr>
      </w:pPr>
      <w:r w:rsidRPr="000B61C2">
        <w:rPr>
          <w:rFonts w:ascii="Times New Roman" w:hAnsi="Times New Roman" w:cs="Times New Roman"/>
          <w:sz w:val="28"/>
          <w:szCs w:val="28"/>
        </w:rPr>
        <w:t>На сайте СМС  https://elbrus.kbr.ru/management/sovet-mestnogo-samoupravleniya/</w:t>
      </w:r>
      <w:bookmarkStart w:id="0" w:name="_GoBack"/>
      <w:bookmarkEnd w:id="0"/>
    </w:p>
    <w:sectPr w:rsidR="00C65965" w:rsidRPr="005C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4EAE"/>
    <w:multiLevelType w:val="hybridMultilevel"/>
    <w:tmpl w:val="4AA4F0F2"/>
    <w:lvl w:ilvl="0" w:tplc="FF4EE352">
      <w:start w:val="1"/>
      <w:numFmt w:val="decimal"/>
      <w:lvlText w:val="%1."/>
      <w:lvlJc w:val="left"/>
      <w:pPr>
        <w:ind w:left="9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F9E5300"/>
    <w:multiLevelType w:val="hybridMultilevel"/>
    <w:tmpl w:val="26E6A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E9"/>
    <w:rsid w:val="000B61C2"/>
    <w:rsid w:val="000D2024"/>
    <w:rsid w:val="0017257D"/>
    <w:rsid w:val="00186F0E"/>
    <w:rsid w:val="00215B51"/>
    <w:rsid w:val="002762E5"/>
    <w:rsid w:val="0047407C"/>
    <w:rsid w:val="0058036C"/>
    <w:rsid w:val="005C23E9"/>
    <w:rsid w:val="007A50B1"/>
    <w:rsid w:val="00AF1CFB"/>
    <w:rsid w:val="00B43FBF"/>
    <w:rsid w:val="00B52C67"/>
    <w:rsid w:val="00BE5C1F"/>
    <w:rsid w:val="00C12C11"/>
    <w:rsid w:val="00C65965"/>
    <w:rsid w:val="00CC1743"/>
    <w:rsid w:val="00D11A68"/>
    <w:rsid w:val="00DD2A9C"/>
    <w:rsid w:val="00F04739"/>
    <w:rsid w:val="00F3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3E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15B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B61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3E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15B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B6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роза</cp:lastModifiedBy>
  <cp:revision>16</cp:revision>
  <cp:lastPrinted>2023-07-04T09:01:00Z</cp:lastPrinted>
  <dcterms:created xsi:type="dcterms:W3CDTF">2023-06-29T14:33:00Z</dcterms:created>
  <dcterms:modified xsi:type="dcterms:W3CDTF">2023-07-01T19:53:00Z</dcterms:modified>
</cp:coreProperties>
</file>