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7E1" w:rsidRDefault="00A00790" w:rsidP="00A00790">
      <w:pPr>
        <w:pStyle w:val="20"/>
        <w:shd w:val="clear" w:color="auto" w:fill="auto"/>
        <w:spacing w:line="360" w:lineRule="auto"/>
        <w:rPr>
          <w:sz w:val="32"/>
          <w:szCs w:val="32"/>
        </w:rPr>
      </w:pPr>
      <w:r>
        <w:rPr>
          <w:sz w:val="28"/>
          <w:szCs w:val="28"/>
        </w:rPr>
        <w:t xml:space="preserve">            </w:t>
      </w:r>
      <w:r w:rsidR="009D4714" w:rsidRPr="00E21C2A">
        <w:rPr>
          <w:sz w:val="32"/>
          <w:szCs w:val="32"/>
        </w:rPr>
        <w:t xml:space="preserve">Вниманию делового сообщества </w:t>
      </w:r>
      <w:r w:rsidRPr="00E21C2A">
        <w:rPr>
          <w:sz w:val="32"/>
          <w:szCs w:val="32"/>
        </w:rPr>
        <w:t>Эльбрусского района</w:t>
      </w:r>
      <w:r w:rsidR="009D4714" w:rsidRPr="00E21C2A">
        <w:rPr>
          <w:sz w:val="32"/>
          <w:szCs w:val="32"/>
        </w:rPr>
        <w:t>!</w:t>
      </w:r>
    </w:p>
    <w:p w:rsidR="00E21C2A" w:rsidRDefault="00E21C2A" w:rsidP="00A00790">
      <w:pPr>
        <w:pStyle w:val="20"/>
        <w:shd w:val="clear" w:color="auto" w:fill="auto"/>
        <w:spacing w:line="360" w:lineRule="auto"/>
        <w:rPr>
          <w:sz w:val="32"/>
          <w:szCs w:val="32"/>
        </w:rPr>
      </w:pPr>
    </w:p>
    <w:p w:rsidR="00E21C2A" w:rsidRPr="00E21C2A" w:rsidRDefault="00E21C2A" w:rsidP="00A00790">
      <w:pPr>
        <w:pStyle w:val="20"/>
        <w:shd w:val="clear" w:color="auto" w:fill="auto"/>
        <w:spacing w:line="360" w:lineRule="auto"/>
        <w:rPr>
          <w:sz w:val="32"/>
          <w:szCs w:val="32"/>
        </w:rPr>
      </w:pPr>
    </w:p>
    <w:p w:rsidR="00A00790" w:rsidRPr="00A00790" w:rsidRDefault="00A00790" w:rsidP="00A00790">
      <w:pPr>
        <w:pStyle w:val="20"/>
        <w:shd w:val="clear" w:color="auto" w:fill="auto"/>
        <w:spacing w:line="360" w:lineRule="auto"/>
        <w:rPr>
          <w:sz w:val="28"/>
          <w:szCs w:val="28"/>
        </w:rPr>
      </w:pPr>
    </w:p>
    <w:p w:rsidR="00E21C2A" w:rsidRDefault="00C83B11" w:rsidP="00A00790">
      <w:pPr>
        <w:pStyle w:val="21"/>
        <w:shd w:val="clear" w:color="auto" w:fill="auto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Проводится Всероссийский муниципальный форум «МАЛАЯ РОДИНА – СИЛА РОССИИ» - ежегодное мероприятие, направленное на продвижение и развитие муниципального образования в России. Форум объединяет лидеров </w:t>
      </w:r>
      <w:proofErr w:type="spellStart"/>
      <w:proofErr w:type="gramStart"/>
      <w:r>
        <w:rPr>
          <w:sz w:val="28"/>
          <w:szCs w:val="28"/>
        </w:rPr>
        <w:t>лидеров</w:t>
      </w:r>
      <w:proofErr w:type="spellEnd"/>
      <w:proofErr w:type="gramEnd"/>
      <w:r>
        <w:rPr>
          <w:sz w:val="28"/>
          <w:szCs w:val="28"/>
        </w:rPr>
        <w:t xml:space="preserve"> местного самоуправления, представителей бизнеса, общественных организации и экспертов для обсуждения актуальных вопросов и выработки стратегии развития. 20-21 ноября 2025 года в г. Тюмени состоится Региональный день по направлению «</w:t>
      </w:r>
      <w:proofErr w:type="spellStart"/>
      <w:r>
        <w:rPr>
          <w:sz w:val="28"/>
          <w:szCs w:val="28"/>
        </w:rPr>
        <w:t>Урба</w:t>
      </w:r>
      <w:r w:rsidR="00E21C2A">
        <w:rPr>
          <w:sz w:val="28"/>
          <w:szCs w:val="28"/>
        </w:rPr>
        <w:t>нистика</w:t>
      </w:r>
      <w:proofErr w:type="spellEnd"/>
      <w:r w:rsidR="00E21C2A">
        <w:rPr>
          <w:sz w:val="28"/>
          <w:szCs w:val="28"/>
        </w:rPr>
        <w:t xml:space="preserve"> и архитектура». 11-12 декабря 2025 года в г. Якутске состоится Региональный день по направлению «Пространственное развитие».</w:t>
      </w:r>
    </w:p>
    <w:p w:rsidR="002F77E1" w:rsidRPr="00A00790" w:rsidRDefault="00E21C2A" w:rsidP="00A00790">
      <w:pPr>
        <w:pStyle w:val="21"/>
        <w:shd w:val="clear" w:color="auto" w:fill="auto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О принятом решении просим направить информацию куратору ВАРМСУ </w:t>
      </w:r>
      <w:proofErr w:type="spellStart"/>
      <w:r>
        <w:rPr>
          <w:sz w:val="28"/>
          <w:szCs w:val="28"/>
        </w:rPr>
        <w:t>Северо-Кавказкого</w:t>
      </w:r>
      <w:proofErr w:type="spellEnd"/>
      <w:r>
        <w:rPr>
          <w:sz w:val="28"/>
          <w:szCs w:val="28"/>
        </w:rPr>
        <w:t xml:space="preserve"> Федерального округа Кравчуку Олегу Сергеевичу, сот. 89251569829, </w:t>
      </w:r>
      <w:proofErr w:type="spellStart"/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-mail</w:t>
      </w:r>
      <w:proofErr w:type="spellEnd"/>
      <w:r>
        <w:rPr>
          <w:sz w:val="28"/>
          <w:szCs w:val="28"/>
        </w:rPr>
        <w:t xml:space="preserve">: </w:t>
      </w:r>
      <w:hyperlink r:id="rId6" w:history="1">
        <w:r w:rsidRPr="00445865">
          <w:rPr>
            <w:rStyle w:val="a3"/>
            <w:sz w:val="28"/>
            <w:szCs w:val="28"/>
          </w:rPr>
          <w:t>skfo@varmsu.</w:t>
        </w:r>
        <w:r w:rsidRPr="00445865">
          <w:rPr>
            <w:rStyle w:val="a3"/>
            <w:sz w:val="28"/>
            <w:szCs w:val="28"/>
            <w:lang w:val="en-US"/>
          </w:rPr>
          <w:t>ru</w:t>
        </w:r>
      </w:hyperlink>
      <w:r w:rsidRPr="00E21C2A">
        <w:rPr>
          <w:sz w:val="28"/>
          <w:szCs w:val="28"/>
        </w:rPr>
        <w:t xml:space="preserve">, </w:t>
      </w:r>
      <w:r>
        <w:rPr>
          <w:sz w:val="28"/>
          <w:szCs w:val="28"/>
        </w:rPr>
        <w:t>или в местную администрацию.</w:t>
      </w:r>
      <w:r w:rsidR="00C83B11">
        <w:rPr>
          <w:sz w:val="28"/>
          <w:szCs w:val="28"/>
        </w:rPr>
        <w:t xml:space="preserve"> </w:t>
      </w:r>
    </w:p>
    <w:sectPr w:rsidR="002F77E1" w:rsidRPr="00A00790" w:rsidSect="002F77E1">
      <w:type w:val="continuous"/>
      <w:pgSz w:w="11909" w:h="16834"/>
      <w:pgMar w:top="2995" w:right="1377" w:bottom="2990" w:left="12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1F7" w:rsidRDefault="00DA71F7" w:rsidP="002F77E1">
      <w:r>
        <w:separator/>
      </w:r>
    </w:p>
  </w:endnote>
  <w:endnote w:type="continuationSeparator" w:id="0">
    <w:p w:rsidR="00DA71F7" w:rsidRDefault="00DA71F7" w:rsidP="002F7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1F7" w:rsidRDefault="00DA71F7"/>
  </w:footnote>
  <w:footnote w:type="continuationSeparator" w:id="0">
    <w:p w:rsidR="00DA71F7" w:rsidRDefault="00DA71F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F77E1"/>
    <w:rsid w:val="002F77E1"/>
    <w:rsid w:val="0042793A"/>
    <w:rsid w:val="00520F87"/>
    <w:rsid w:val="005E090E"/>
    <w:rsid w:val="0093314F"/>
    <w:rsid w:val="009D4714"/>
    <w:rsid w:val="00A00790"/>
    <w:rsid w:val="00B93715"/>
    <w:rsid w:val="00C64523"/>
    <w:rsid w:val="00C83B11"/>
    <w:rsid w:val="00D232A4"/>
    <w:rsid w:val="00DA71F7"/>
    <w:rsid w:val="00E2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77E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77E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F77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21"/>
    <w:rsid w:val="002F77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5pt3pt">
    <w:name w:val="Основной текст + 9;5 pt;Интервал 3 pt"/>
    <w:basedOn w:val="a4"/>
    <w:rsid w:val="002F77E1"/>
    <w:rPr>
      <w:color w:val="000000"/>
      <w:spacing w:val="60"/>
      <w:w w:val="100"/>
      <w:position w:val="0"/>
      <w:sz w:val="19"/>
      <w:szCs w:val="19"/>
      <w:lang w:val="ru-RU" w:eastAsia="ru-RU" w:bidi="ru-RU"/>
    </w:rPr>
  </w:style>
  <w:style w:type="character" w:customStyle="1" w:styleId="0pt">
    <w:name w:val="Основной текст + Интервал 0 pt"/>
    <w:basedOn w:val="a4"/>
    <w:rsid w:val="002F77E1"/>
    <w:rPr>
      <w:color w:val="000000"/>
      <w:spacing w:val="10"/>
      <w:w w:val="100"/>
      <w:position w:val="0"/>
      <w:lang w:val="ru-RU" w:eastAsia="ru-RU" w:bidi="ru-RU"/>
    </w:rPr>
  </w:style>
  <w:style w:type="character" w:customStyle="1" w:styleId="1">
    <w:name w:val="Основной текст1"/>
    <w:basedOn w:val="a4"/>
    <w:rsid w:val="002F77E1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2F77E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2"/>
    <w:basedOn w:val="a"/>
    <w:link w:val="a4"/>
    <w:rsid w:val="002F77E1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fo@varmsu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2025-11-01T08:20:00Z</dcterms:created>
  <dcterms:modified xsi:type="dcterms:W3CDTF">2025-11-01T08:39:00Z</dcterms:modified>
</cp:coreProperties>
</file>